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5FD4" w14:textId="77777777" w:rsidR="006D2876" w:rsidRPr="00D20371" w:rsidRDefault="006D2876" w:rsidP="006D2876">
      <w:pPr>
        <w:spacing w:line="360" w:lineRule="auto"/>
        <w:ind w:right="1128"/>
        <w:outlineLvl w:val="0"/>
        <w:rPr>
          <w:rFonts w:cs="Arial"/>
          <w:b/>
          <w:bCs/>
          <w:spacing w:val="20"/>
          <w:sz w:val="36"/>
          <w:szCs w:val="36"/>
        </w:rPr>
      </w:pPr>
      <w:r w:rsidRPr="00D20371">
        <w:rPr>
          <w:rFonts w:cs="Arial"/>
          <w:b/>
          <w:bCs/>
          <w:spacing w:val="20"/>
          <w:sz w:val="36"/>
          <w:szCs w:val="36"/>
        </w:rPr>
        <w:t>PRESSEMITTEILUNG</w:t>
      </w:r>
    </w:p>
    <w:p w14:paraId="4EFDF905" w14:textId="14D3489C" w:rsidR="006D2876" w:rsidRDefault="006D2876" w:rsidP="006D2876">
      <w:pPr>
        <w:rPr>
          <w:sz w:val="24"/>
          <w:szCs w:val="24"/>
          <w:vertAlign w:val="superscript"/>
        </w:rPr>
      </w:pPr>
      <w:r w:rsidRPr="0072560A">
        <w:rPr>
          <w:rFonts w:cs="Arial"/>
          <w:color w:val="000000" w:themeColor="text1"/>
          <w:sz w:val="24"/>
          <w:szCs w:val="24"/>
        </w:rPr>
        <w:t>ALPOLIC</w:t>
      </w:r>
      <w:r w:rsidRPr="00D20371">
        <w:rPr>
          <w:sz w:val="24"/>
          <w:szCs w:val="24"/>
          <w:vertAlign w:val="superscript"/>
        </w:rPr>
        <w:t>™</w:t>
      </w:r>
    </w:p>
    <w:p w14:paraId="4DD25262" w14:textId="6951A2CE" w:rsidR="00D20371" w:rsidRPr="00DE6E91" w:rsidRDefault="00D20371" w:rsidP="00D20371">
      <w:pPr>
        <w:tabs>
          <w:tab w:val="left" w:pos="3261"/>
        </w:tabs>
        <w:spacing w:line="288" w:lineRule="auto"/>
        <w:ind w:right="844"/>
        <w:outlineLvl w:val="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Mitsubishi Polyester Film GmbH, </w:t>
      </w:r>
      <w:proofErr w:type="spellStart"/>
      <w:r>
        <w:rPr>
          <w:rFonts w:cs="Arial"/>
          <w:sz w:val="20"/>
          <w:szCs w:val="20"/>
        </w:rPr>
        <w:t>Kasteler</w:t>
      </w:r>
      <w:proofErr w:type="spellEnd"/>
      <w:r>
        <w:rPr>
          <w:rFonts w:cs="Arial"/>
          <w:sz w:val="20"/>
          <w:szCs w:val="20"/>
        </w:rPr>
        <w:t xml:space="preserve"> Straße 45, </w:t>
      </w:r>
      <w:r w:rsidRPr="00EA5F12">
        <w:rPr>
          <w:rFonts w:cs="Arial"/>
          <w:sz w:val="20"/>
          <w:szCs w:val="20"/>
        </w:rPr>
        <w:t>65203 Wiesbaden</w:t>
      </w:r>
      <w:r w:rsidRPr="00EA5F12">
        <w:rPr>
          <w:rFonts w:cs="Arial"/>
          <w:sz w:val="20"/>
          <w:szCs w:val="20"/>
        </w:rPr>
        <w:br/>
      </w:r>
      <w:r w:rsidRPr="00DE6E91">
        <w:rPr>
          <w:rFonts w:cs="Arial"/>
          <w:b/>
          <w:sz w:val="20"/>
          <w:szCs w:val="20"/>
        </w:rPr>
        <w:t xml:space="preserve">Rückfragen bitte an: </w:t>
      </w:r>
    </w:p>
    <w:p w14:paraId="636D2A3B" w14:textId="4DE4E7AC" w:rsidR="00D20371" w:rsidRPr="00EA5F12" w:rsidRDefault="00D20371" w:rsidP="00DE6E91">
      <w:pPr>
        <w:tabs>
          <w:tab w:val="left" w:pos="3261"/>
        </w:tabs>
        <w:spacing w:line="288" w:lineRule="auto"/>
        <w:ind w:right="425"/>
        <w:outlineLvl w:val="0"/>
        <w:rPr>
          <w:rFonts w:cs="Arial"/>
          <w:sz w:val="20"/>
          <w:szCs w:val="20"/>
        </w:rPr>
      </w:pPr>
      <w:proofErr w:type="spellStart"/>
      <w:r w:rsidRPr="00EA5F12">
        <w:rPr>
          <w:rFonts w:cs="Arial"/>
          <w:sz w:val="20"/>
          <w:szCs w:val="20"/>
        </w:rPr>
        <w:t>teampenta</w:t>
      </w:r>
      <w:proofErr w:type="spellEnd"/>
      <w:r w:rsidRPr="00EA5F12">
        <w:rPr>
          <w:rFonts w:cs="Arial"/>
          <w:sz w:val="20"/>
          <w:szCs w:val="20"/>
        </w:rPr>
        <w:t xml:space="preserve"> Communication, </w:t>
      </w:r>
      <w:proofErr w:type="spellStart"/>
      <w:r w:rsidRPr="00EA5F12">
        <w:rPr>
          <w:rFonts w:cs="Arial"/>
          <w:sz w:val="20"/>
          <w:szCs w:val="20"/>
        </w:rPr>
        <w:t>Seibertszweg</w:t>
      </w:r>
      <w:proofErr w:type="spellEnd"/>
      <w:r w:rsidRPr="00EA5F12">
        <w:rPr>
          <w:rFonts w:cs="Arial"/>
          <w:sz w:val="20"/>
          <w:szCs w:val="20"/>
        </w:rPr>
        <w:t xml:space="preserve"> 2, 44141 Dortmund, Tel.: 0231-55695264</w:t>
      </w:r>
    </w:p>
    <w:p w14:paraId="150E6F38" w14:textId="54390431" w:rsidR="00D20371" w:rsidRDefault="00D20371" w:rsidP="006D2876">
      <w:pPr>
        <w:rPr>
          <w:rFonts w:cs="Arial"/>
          <w:color w:val="000000" w:themeColor="text1"/>
          <w:sz w:val="24"/>
          <w:szCs w:val="24"/>
        </w:rPr>
      </w:pPr>
    </w:p>
    <w:p w14:paraId="2A62AE42" w14:textId="77777777" w:rsidR="007E5B6D" w:rsidRPr="0072560A" w:rsidRDefault="007E5B6D" w:rsidP="006D2876">
      <w:pPr>
        <w:rPr>
          <w:rFonts w:cs="Arial"/>
          <w:color w:val="000000" w:themeColor="text1"/>
          <w:sz w:val="24"/>
          <w:szCs w:val="24"/>
        </w:rPr>
      </w:pPr>
    </w:p>
    <w:p w14:paraId="004706B8" w14:textId="77777777" w:rsidR="006D2876" w:rsidRDefault="006D2876" w:rsidP="006D2876">
      <w:pPr>
        <w:rPr>
          <w:rFonts w:cs="Arial"/>
          <w:color w:val="000000" w:themeColor="text1"/>
          <w:sz w:val="20"/>
          <w:szCs w:val="20"/>
        </w:rPr>
      </w:pPr>
    </w:p>
    <w:p w14:paraId="3FD96269" w14:textId="46785839" w:rsidR="006D2876" w:rsidRDefault="006D2876" w:rsidP="006D2876">
      <w:r>
        <w:rPr>
          <w:rFonts w:cs="Arial"/>
        </w:rPr>
        <w:t>Wiesbaden</w:t>
      </w:r>
      <w:r w:rsidRPr="002F2456">
        <w:rPr>
          <w:rFonts w:cs="Arial"/>
        </w:rPr>
        <w:t xml:space="preserve">, </w:t>
      </w:r>
      <w:r w:rsidR="00D20371">
        <w:rPr>
          <w:rFonts w:cs="Arial"/>
        </w:rPr>
        <w:t>14. Januar 2019</w:t>
      </w:r>
    </w:p>
    <w:p w14:paraId="11A13E60" w14:textId="77777777" w:rsidR="006D2876" w:rsidRDefault="006D2876" w:rsidP="006D2876">
      <w:pPr>
        <w:spacing w:line="360" w:lineRule="auto"/>
      </w:pPr>
    </w:p>
    <w:p w14:paraId="58220715" w14:textId="77777777" w:rsidR="00F8658C" w:rsidRPr="00F8658C" w:rsidRDefault="00F8658C" w:rsidP="00DE6E91">
      <w:pPr>
        <w:pStyle w:val="bodytext"/>
        <w:spacing w:before="0" w:beforeAutospacing="0" w:after="0" w:afterAutospacing="0" w:line="276" w:lineRule="auto"/>
        <w:rPr>
          <w:rFonts w:ascii="Arial" w:hAnsi="Arial" w:cs="Arial"/>
          <w:b/>
          <w:sz w:val="32"/>
          <w:szCs w:val="32"/>
        </w:rPr>
      </w:pPr>
      <w:r w:rsidRPr="00F8658C">
        <w:rPr>
          <w:rFonts w:ascii="Arial" w:hAnsi="Arial" w:cs="Arial"/>
          <w:b/>
          <w:sz w:val="32"/>
          <w:szCs w:val="32"/>
        </w:rPr>
        <w:t xml:space="preserve">Elegante und moderne Fassadengestaltung mit Echtmetall-Oberflächen </w:t>
      </w:r>
    </w:p>
    <w:p w14:paraId="5ADEACF0" w14:textId="77777777" w:rsidR="00F8658C" w:rsidRPr="00B820FF" w:rsidRDefault="00F8658C" w:rsidP="00F8658C">
      <w:pPr>
        <w:pStyle w:val="bodytext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B820FF">
        <w:rPr>
          <w:rFonts w:ascii="Arial" w:hAnsi="Arial" w:cs="Arial"/>
          <w:sz w:val="24"/>
          <w:szCs w:val="24"/>
        </w:rPr>
        <w:t>ALPOLIC</w:t>
      </w:r>
      <w:r w:rsidRPr="00B820FF">
        <w:rPr>
          <w:rFonts w:ascii="Arial" w:hAnsi="Arial" w:cs="Arial"/>
          <w:sz w:val="24"/>
          <w:szCs w:val="24"/>
          <w:vertAlign w:val="superscript"/>
        </w:rPr>
        <w:t>TM</w:t>
      </w:r>
      <w:r w:rsidRPr="00B820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Aluminium-Verbundplatten mit echtem Eloxal</w:t>
      </w:r>
    </w:p>
    <w:p w14:paraId="6BF34ECA" w14:textId="2B9D4F20" w:rsidR="00963256" w:rsidRDefault="00963256" w:rsidP="00C429E6">
      <w:pPr>
        <w:spacing w:line="360" w:lineRule="auto"/>
        <w:ind w:right="567"/>
        <w:rPr>
          <w:b/>
          <w:sz w:val="20"/>
          <w:szCs w:val="20"/>
        </w:rPr>
      </w:pPr>
    </w:p>
    <w:p w14:paraId="52A67548" w14:textId="77777777" w:rsidR="00F8658C" w:rsidRPr="00184818" w:rsidRDefault="00F8658C" w:rsidP="00F8658C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  <w:r>
        <w:rPr>
          <w:rFonts w:cs="Arial"/>
          <w:b/>
        </w:rPr>
        <w:t>Als Trendsetter hat ALPOLIC</w:t>
      </w:r>
      <w:r w:rsidRPr="00B820FF">
        <w:rPr>
          <w:rFonts w:cs="Arial"/>
          <w:b/>
          <w:vertAlign w:val="superscript"/>
        </w:rPr>
        <w:t>TM</w:t>
      </w:r>
      <w:r>
        <w:rPr>
          <w:rFonts w:cs="Arial"/>
          <w:b/>
        </w:rPr>
        <w:t xml:space="preserve"> die größte</w:t>
      </w:r>
      <w:r w:rsidRPr="00B820FF">
        <w:rPr>
          <w:rFonts w:cs="Arial"/>
          <w:b/>
        </w:rPr>
        <w:t xml:space="preserve"> Farb- und Designvielfalt </w:t>
      </w:r>
      <w:r>
        <w:rPr>
          <w:rFonts w:cs="Arial"/>
          <w:b/>
        </w:rPr>
        <w:t xml:space="preserve">für Aluminium-Verbundplatten </w:t>
      </w:r>
      <w:r w:rsidRPr="00B820FF">
        <w:rPr>
          <w:rFonts w:cs="Arial"/>
          <w:b/>
        </w:rPr>
        <w:t xml:space="preserve">am Markt. Mit mehr als 200 Farbvarianten bieten sich Architekten nahezu unendliche gestalterische Möglichkeiten. </w:t>
      </w:r>
      <w:r>
        <w:rPr>
          <w:rFonts w:cs="Arial"/>
          <w:b/>
        </w:rPr>
        <w:t>Dabei folgt das Unternehmen auch dem Trend nach natürlichen Looks in der Architektur – zum Beispiel mit seinen zahlreichen Echtmetall</w:t>
      </w:r>
      <w:r w:rsidRPr="00A90C22">
        <w:rPr>
          <w:rFonts w:cs="Arial"/>
          <w:b/>
        </w:rPr>
        <w:t xml:space="preserve">-Oberflächen wie Zink, </w:t>
      </w:r>
      <w:r>
        <w:rPr>
          <w:rFonts w:cs="Arial"/>
          <w:b/>
        </w:rPr>
        <w:t xml:space="preserve">Titan, </w:t>
      </w:r>
      <w:r w:rsidRPr="00A90C22">
        <w:rPr>
          <w:rFonts w:cs="Arial"/>
          <w:b/>
        </w:rPr>
        <w:t>Edelstahl</w:t>
      </w:r>
      <w:r>
        <w:rPr>
          <w:rFonts w:cs="Arial"/>
          <w:b/>
        </w:rPr>
        <w:t xml:space="preserve"> oder </w:t>
      </w:r>
      <w:proofErr w:type="spellStart"/>
      <w:r>
        <w:rPr>
          <w:rFonts w:cs="Arial"/>
          <w:b/>
        </w:rPr>
        <w:t>reAL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Anodised</w:t>
      </w:r>
      <w:proofErr w:type="spellEnd"/>
      <w:r>
        <w:rPr>
          <w:rFonts w:cs="Arial"/>
          <w:b/>
        </w:rPr>
        <w:t>.</w:t>
      </w:r>
    </w:p>
    <w:p w14:paraId="56EE3AE0" w14:textId="77777777" w:rsidR="00F8658C" w:rsidRDefault="00F8658C" w:rsidP="00F8658C">
      <w:pPr>
        <w:autoSpaceDE w:val="0"/>
        <w:autoSpaceDN w:val="0"/>
        <w:adjustRightInd w:val="0"/>
        <w:spacing w:line="360" w:lineRule="auto"/>
        <w:rPr>
          <w:rFonts w:ascii="DINPro-Light" w:eastAsia="DINPro-Light" w:hAnsiTheme="minorHAnsi" w:cs="DINPro-Light"/>
          <w:sz w:val="18"/>
          <w:szCs w:val="18"/>
          <w:lang w:eastAsia="en-US"/>
        </w:rPr>
      </w:pPr>
    </w:p>
    <w:p w14:paraId="0C55768D" w14:textId="77777777" w:rsidR="00F8658C" w:rsidRPr="00B820FF" w:rsidRDefault="00F8658C" w:rsidP="00F8658C">
      <w:pPr>
        <w:spacing w:line="360" w:lineRule="auto"/>
        <w:ind w:left="708" w:hanging="708"/>
        <w:rPr>
          <w:rFonts w:cs="Arial"/>
          <w:b/>
        </w:rPr>
      </w:pPr>
      <w:r>
        <w:rPr>
          <w:rFonts w:cs="Arial"/>
          <w:b/>
        </w:rPr>
        <w:t xml:space="preserve">Höchste Qualität durch kontinuierliches </w:t>
      </w:r>
      <w:proofErr w:type="spellStart"/>
      <w:r>
        <w:rPr>
          <w:rFonts w:cs="Arial"/>
          <w:b/>
        </w:rPr>
        <w:t>Eloxalverfahren</w:t>
      </w:r>
      <w:proofErr w:type="spellEnd"/>
      <w:r w:rsidRPr="00B820FF">
        <w:rPr>
          <w:rFonts w:cs="Arial"/>
          <w:b/>
        </w:rPr>
        <w:t xml:space="preserve"> </w:t>
      </w:r>
    </w:p>
    <w:p w14:paraId="45B1A42A" w14:textId="049D560B" w:rsidR="00F8658C" w:rsidRDefault="00F8658C" w:rsidP="00DE6E91">
      <w:pPr>
        <w:spacing w:line="360" w:lineRule="auto"/>
        <w:rPr>
          <w:rFonts w:cs="Arial"/>
        </w:rPr>
      </w:pPr>
      <w:r>
        <w:rPr>
          <w:rFonts w:cs="Arial"/>
        </w:rPr>
        <w:t>Die Oberflächen der Aluminium-Verbundplatten ALPOLIC</w:t>
      </w:r>
      <w:r w:rsidR="00837437" w:rsidRPr="00837437">
        <w:rPr>
          <w:rFonts w:cs="Arial"/>
          <w:vertAlign w:val="superscript"/>
        </w:rPr>
        <w:t>TM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reAL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Anodised</w:t>
      </w:r>
      <w:proofErr w:type="spellEnd"/>
      <w:r>
        <w:rPr>
          <w:rFonts w:cs="Arial"/>
        </w:rPr>
        <w:t xml:space="preserve"> werden in einem einzigartigen kontinuierlichen </w:t>
      </w:r>
      <w:proofErr w:type="spellStart"/>
      <w:r>
        <w:rPr>
          <w:rFonts w:cs="Arial"/>
        </w:rPr>
        <w:t>Eloxalverfahren</w:t>
      </w:r>
      <w:proofErr w:type="spellEnd"/>
      <w:r>
        <w:rPr>
          <w:rFonts w:cs="Arial"/>
        </w:rPr>
        <w:t xml:space="preserve"> mit einer </w:t>
      </w:r>
      <w:proofErr w:type="spellStart"/>
      <w:r>
        <w:rPr>
          <w:rFonts w:cs="Arial"/>
        </w:rPr>
        <w:t>anodischen</w:t>
      </w:r>
      <w:proofErr w:type="spellEnd"/>
      <w:r>
        <w:rPr>
          <w:rFonts w:cs="Arial"/>
        </w:rPr>
        <w:t xml:space="preserve"> Oxidschicht veredelt. Im Vergleich zur Einzel-Anodisierung bietet dieses Verfahren enorme Vorteile hinsichtlich Witterungs- und Farbbeständigkeit sowie Farbkonsistenz und -</w:t>
      </w:r>
      <w:proofErr w:type="spellStart"/>
      <w:r>
        <w:rPr>
          <w:rFonts w:cs="Arial"/>
        </w:rPr>
        <w:t>brillianz</w:t>
      </w:r>
      <w:proofErr w:type="spellEnd"/>
      <w:r>
        <w:rPr>
          <w:rFonts w:cs="Arial"/>
        </w:rPr>
        <w:t xml:space="preserve">. Anwender profizieren auch von </w:t>
      </w:r>
      <w:proofErr w:type="spellStart"/>
      <w:r>
        <w:rPr>
          <w:rFonts w:cs="Arial"/>
        </w:rPr>
        <w:t>ausge</w:t>
      </w:r>
      <w:proofErr w:type="spellEnd"/>
      <w:r w:rsidR="00887A52">
        <w:rPr>
          <w:rFonts w:cs="Arial"/>
        </w:rPr>
        <w:t>-</w:t>
      </w:r>
      <w:r>
        <w:rPr>
          <w:rFonts w:cs="Arial"/>
        </w:rPr>
        <w:t>zeichneten Haftungseigenschaften und einer hervorragenden Korrosions</w:t>
      </w:r>
      <w:r w:rsidR="00887A52">
        <w:rPr>
          <w:rFonts w:cs="Arial"/>
        </w:rPr>
        <w:t>-</w:t>
      </w:r>
      <w:r>
        <w:rPr>
          <w:rFonts w:cs="Arial"/>
        </w:rPr>
        <w:t xml:space="preserve">beständigkeit. Zudem werden Peeling, Blasenbildung und </w:t>
      </w:r>
      <w:bookmarkStart w:id="0" w:name="_GoBack"/>
      <w:proofErr w:type="spellStart"/>
      <w:r>
        <w:rPr>
          <w:rFonts w:cs="Arial"/>
        </w:rPr>
        <w:t>Kreidungser</w:t>
      </w:r>
      <w:proofErr w:type="spellEnd"/>
      <w:r w:rsidR="00286665">
        <w:rPr>
          <w:rFonts w:cs="Arial"/>
        </w:rPr>
        <w:t>-</w:t>
      </w:r>
      <w:r w:rsidR="00286665">
        <w:rPr>
          <w:rFonts w:cs="Arial"/>
        </w:rPr>
        <w:br/>
      </w:r>
      <w:proofErr w:type="spellStart"/>
      <w:r>
        <w:rPr>
          <w:rFonts w:cs="Arial"/>
        </w:rPr>
        <w:t>scheinungen</w:t>
      </w:r>
      <w:bookmarkEnd w:id="0"/>
      <w:proofErr w:type="spellEnd"/>
      <w:r>
        <w:rPr>
          <w:rFonts w:cs="Arial"/>
        </w:rPr>
        <w:t xml:space="preserve"> ausgeschlossen. Gleichzeitig lassen sich die Verbundplatten problemlos formen und biegen. Damit überzeugen die Echtmetall-Oberflächen in jeglicher Hinsicht.</w:t>
      </w:r>
    </w:p>
    <w:p w14:paraId="4AF3A7CA" w14:textId="77777777" w:rsidR="00F8658C" w:rsidRDefault="00F8658C" w:rsidP="00F8658C">
      <w:pPr>
        <w:spacing w:line="360" w:lineRule="auto"/>
        <w:ind w:left="708" w:hanging="708"/>
        <w:rPr>
          <w:rFonts w:cs="Arial"/>
        </w:rPr>
      </w:pPr>
    </w:p>
    <w:p w14:paraId="0078C3A2" w14:textId="77777777" w:rsidR="00F8658C" w:rsidRPr="00916B7B" w:rsidRDefault="00F8658C" w:rsidP="00F8658C">
      <w:pPr>
        <w:spacing w:line="360" w:lineRule="auto"/>
        <w:ind w:left="708" w:hanging="708"/>
        <w:rPr>
          <w:rFonts w:cs="Arial"/>
          <w:b/>
        </w:rPr>
      </w:pPr>
      <w:r w:rsidRPr="00916B7B">
        <w:rPr>
          <w:rFonts w:cs="Arial"/>
          <w:b/>
        </w:rPr>
        <w:t>ALPOLIC</w:t>
      </w:r>
      <w:r w:rsidRPr="00916B7B">
        <w:rPr>
          <w:rFonts w:cs="Arial"/>
          <w:b/>
          <w:vertAlign w:val="superscript"/>
        </w:rPr>
        <w:t>TM</w:t>
      </w:r>
      <w:r w:rsidRPr="00916B7B">
        <w:rPr>
          <w:rFonts w:cs="Arial"/>
          <w:b/>
        </w:rPr>
        <w:t xml:space="preserve"> </w:t>
      </w:r>
      <w:proofErr w:type="spellStart"/>
      <w:r w:rsidRPr="00916B7B">
        <w:rPr>
          <w:rFonts w:cs="Arial"/>
          <w:b/>
        </w:rPr>
        <w:t>reAL</w:t>
      </w:r>
      <w:proofErr w:type="spellEnd"/>
      <w:r w:rsidRPr="00916B7B">
        <w:rPr>
          <w:rFonts w:cs="Arial"/>
          <w:b/>
        </w:rPr>
        <w:t xml:space="preserve"> </w:t>
      </w:r>
      <w:proofErr w:type="spellStart"/>
      <w:r w:rsidRPr="00916B7B">
        <w:rPr>
          <w:rFonts w:cs="Arial"/>
          <w:b/>
        </w:rPr>
        <w:t>Anodised</w:t>
      </w:r>
      <w:proofErr w:type="spellEnd"/>
      <w:r>
        <w:rPr>
          <w:rFonts w:cs="Arial"/>
          <w:b/>
        </w:rPr>
        <w:t xml:space="preserve"> in 7 Farbnuancen</w:t>
      </w:r>
    </w:p>
    <w:p w14:paraId="33F5C9C3" w14:textId="5DD5E696" w:rsidR="00F8658C" w:rsidRPr="00E77F99" w:rsidRDefault="00F8658C" w:rsidP="00F8658C">
      <w:pPr>
        <w:spacing w:line="360" w:lineRule="auto"/>
        <w:rPr>
          <w:rFonts w:cs="Arial"/>
        </w:rPr>
      </w:pPr>
      <w:r>
        <w:rPr>
          <w:rFonts w:cs="Arial"/>
        </w:rPr>
        <w:t xml:space="preserve">Das Portfolio der Serie </w:t>
      </w:r>
      <w:proofErr w:type="spellStart"/>
      <w:r>
        <w:rPr>
          <w:rFonts w:cs="Arial"/>
        </w:rPr>
        <w:t>reAL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Anodised</w:t>
      </w:r>
      <w:proofErr w:type="spellEnd"/>
      <w:r>
        <w:rPr>
          <w:rFonts w:cs="Arial"/>
        </w:rPr>
        <w:t xml:space="preserve"> umfasst 7 ansprechende Farbnuancen, die die natürliche Schönheit von echtem Metall ausdrucksstark widerspiegeln. </w:t>
      </w:r>
    </w:p>
    <w:p w14:paraId="774A023F" w14:textId="7F078FCA" w:rsidR="00F8658C" w:rsidRDefault="00F8658C" w:rsidP="00F8658C">
      <w:pPr>
        <w:spacing w:line="360" w:lineRule="auto"/>
        <w:rPr>
          <w:rFonts w:cs="Arial"/>
        </w:rPr>
      </w:pPr>
      <w:r>
        <w:rPr>
          <w:rFonts w:cs="Arial"/>
        </w:rPr>
        <w:t xml:space="preserve">Elegante Töne wie beispielsweise Kupfer, Gold, Bronze, Natural und Spiegel-Look bieten Architekten ab sofort noch größeren Gestaltungsspielraum in der </w:t>
      </w:r>
      <w:r>
        <w:rPr>
          <w:rFonts w:cs="Arial"/>
        </w:rPr>
        <w:lastRenderedPageBreak/>
        <w:t xml:space="preserve">Fassadengestaltung. </w:t>
      </w:r>
      <w:r w:rsidR="001460C8">
        <w:rPr>
          <w:rFonts w:cs="Arial"/>
        </w:rPr>
        <w:t xml:space="preserve">Auf Wunsch kann eine Farbkarte mit echten Farbmustern angefordert werden. </w:t>
      </w:r>
    </w:p>
    <w:p w14:paraId="1F0579A9" w14:textId="77777777" w:rsidR="00F8658C" w:rsidRDefault="00F8658C" w:rsidP="00CC6FC4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</w:p>
    <w:p w14:paraId="57088F0E" w14:textId="07A74ADB" w:rsidR="00CC6FC4" w:rsidRDefault="00CC6FC4" w:rsidP="00CC6FC4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  <w:r w:rsidRPr="00B857BB">
        <w:rPr>
          <w:rFonts w:cs="Arial"/>
        </w:rPr>
        <w:t xml:space="preserve">Weitere Informationen finden Sie unter </w:t>
      </w:r>
      <w:hyperlink r:id="rId7" w:history="1">
        <w:r w:rsidR="0007788A" w:rsidRPr="001C60E6">
          <w:rPr>
            <w:rStyle w:val="Hyperlink"/>
            <w:rFonts w:cs="Arial"/>
            <w:b/>
            <w:color w:val="000000" w:themeColor="text1"/>
            <w:szCs w:val="20"/>
          </w:rPr>
          <w:t>www.alpolic.eu</w:t>
        </w:r>
      </w:hyperlink>
    </w:p>
    <w:p w14:paraId="646227BA" w14:textId="77777777" w:rsidR="00290003" w:rsidRPr="00B857BB" w:rsidRDefault="00290003" w:rsidP="00CC6FC4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</w:p>
    <w:p w14:paraId="0B7A5071" w14:textId="77777777" w:rsidR="006D2876" w:rsidRDefault="006D2876" w:rsidP="000D7224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  <w:r w:rsidRPr="0013067B">
        <w:rPr>
          <w:rFonts w:cs="Arial"/>
          <w:b/>
          <w:color w:val="262626"/>
        </w:rPr>
        <w:t>Textinformation</w:t>
      </w:r>
      <w:r>
        <w:rPr>
          <w:rFonts w:cs="Arial"/>
          <w:color w:val="262626"/>
        </w:rPr>
        <w:t>:</w:t>
      </w:r>
    </w:p>
    <w:p w14:paraId="5D90799D" w14:textId="1F443B00" w:rsidR="006D2876" w:rsidRDefault="00F8658C" w:rsidP="006D2876">
      <w:pPr>
        <w:spacing w:line="360" w:lineRule="auto"/>
        <w:ind w:right="844"/>
        <w:outlineLvl w:val="0"/>
        <w:rPr>
          <w:rFonts w:cs="Arial"/>
          <w:szCs w:val="20"/>
        </w:rPr>
      </w:pPr>
      <w:r>
        <w:rPr>
          <w:rFonts w:cs="Arial"/>
          <w:szCs w:val="20"/>
        </w:rPr>
        <w:t>1.</w:t>
      </w:r>
      <w:r w:rsidR="001460C8">
        <w:rPr>
          <w:rFonts w:cs="Arial"/>
          <w:szCs w:val="20"/>
        </w:rPr>
        <w:t xml:space="preserve">737 </w:t>
      </w:r>
      <w:r w:rsidR="006D2876" w:rsidRPr="00F85949">
        <w:rPr>
          <w:rFonts w:cs="Arial"/>
          <w:szCs w:val="20"/>
        </w:rPr>
        <w:t>Zeichen (</w:t>
      </w:r>
      <w:r>
        <w:rPr>
          <w:rFonts w:cs="Arial"/>
          <w:szCs w:val="20"/>
        </w:rPr>
        <w:t>inkl.</w:t>
      </w:r>
      <w:r w:rsidR="006D2876" w:rsidRPr="00F85949">
        <w:rPr>
          <w:rFonts w:cs="Arial"/>
          <w:szCs w:val="20"/>
        </w:rPr>
        <w:t xml:space="preserve"> Leerzeichen)</w:t>
      </w:r>
    </w:p>
    <w:p w14:paraId="34703148" w14:textId="77777777" w:rsidR="00CC6FC4" w:rsidRDefault="00CC6FC4" w:rsidP="006D2876">
      <w:pPr>
        <w:spacing w:line="360" w:lineRule="auto"/>
        <w:ind w:right="844"/>
        <w:outlineLvl w:val="0"/>
        <w:rPr>
          <w:rFonts w:cs="Arial"/>
          <w:szCs w:val="20"/>
        </w:rPr>
      </w:pPr>
    </w:p>
    <w:p w14:paraId="0D3BAD94" w14:textId="771CACC2" w:rsidR="00C429E6" w:rsidRDefault="00C429E6" w:rsidP="006D2876">
      <w:pPr>
        <w:spacing w:line="360" w:lineRule="auto"/>
        <w:ind w:right="844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Sie können diesen Text auch online im Pressebereich abrufen unter: </w:t>
      </w:r>
      <w:hyperlink r:id="rId8" w:history="1">
        <w:r w:rsidR="0007788A" w:rsidRPr="001C60E6">
          <w:rPr>
            <w:rStyle w:val="Hyperlink"/>
            <w:rFonts w:cs="Arial"/>
            <w:b/>
            <w:color w:val="000000" w:themeColor="text1"/>
            <w:szCs w:val="20"/>
          </w:rPr>
          <w:t>www.alpolic.eu</w:t>
        </w:r>
      </w:hyperlink>
    </w:p>
    <w:p w14:paraId="66675336" w14:textId="77777777" w:rsidR="00C429E6" w:rsidRDefault="00C429E6" w:rsidP="006D2876">
      <w:pPr>
        <w:spacing w:line="360" w:lineRule="auto"/>
        <w:ind w:right="844"/>
        <w:outlineLvl w:val="0"/>
        <w:rPr>
          <w:rFonts w:cs="Arial"/>
          <w:b/>
          <w:szCs w:val="20"/>
        </w:rPr>
      </w:pPr>
    </w:p>
    <w:p w14:paraId="4F4E76E9" w14:textId="5A92B2DE" w:rsidR="00EA5F12" w:rsidRPr="00EA5F12" w:rsidRDefault="00EA5F12" w:rsidP="00EA5F12">
      <w:pPr>
        <w:spacing w:line="360" w:lineRule="auto"/>
        <w:ind w:right="1128"/>
        <w:outlineLvl w:val="0"/>
        <w:rPr>
          <w:rFonts w:cs="Arial"/>
          <w:b/>
          <w:szCs w:val="20"/>
        </w:rPr>
      </w:pPr>
      <w:r w:rsidRPr="00A0012E">
        <w:rPr>
          <w:rFonts w:cs="Arial"/>
          <w:b/>
          <w:szCs w:val="20"/>
        </w:rPr>
        <w:t>Bildmaterial:</w:t>
      </w:r>
    </w:p>
    <w:p w14:paraId="49208DBB" w14:textId="0ACD4DF6" w:rsidR="006D2876" w:rsidRDefault="00EA5F12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  <w:r>
        <w:rPr>
          <w:rFonts w:cs="Arial"/>
          <w:noProof/>
          <w:color w:val="262626"/>
        </w:rPr>
        <w:drawing>
          <wp:inline distT="0" distB="0" distL="0" distR="0" wp14:anchorId="4E0368B4" wp14:editId="73D4B2FB">
            <wp:extent cx="3474079" cy="2375210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P_Heinze_reALAnodised.jpg"/>
                    <pic:cNvPicPr/>
                  </pic:nvPicPr>
                  <pic:blipFill rotWithShape="1">
                    <a:blip r:embed="rId9"/>
                    <a:srcRect t="8849"/>
                    <a:stretch/>
                  </pic:blipFill>
                  <pic:spPr bwMode="auto">
                    <a:xfrm>
                      <a:off x="0" y="0"/>
                      <a:ext cx="3480798" cy="2379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C4D55E" w14:textId="4A4C91B2" w:rsidR="004A650C" w:rsidRDefault="00EA5F12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  <w:r w:rsidRPr="00EA5F12">
        <w:rPr>
          <w:rFonts w:cs="Arial"/>
          <w:b/>
        </w:rPr>
        <w:t>BU:</w:t>
      </w:r>
      <w:r>
        <w:rPr>
          <w:rFonts w:cs="Arial"/>
        </w:rPr>
        <w:t xml:space="preserve"> Aluminium-Verbundplatten ALPOLIC </w:t>
      </w:r>
      <w:proofErr w:type="spellStart"/>
      <w:r>
        <w:rPr>
          <w:rFonts w:cs="Arial"/>
        </w:rPr>
        <w:t>reAL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Anodised</w:t>
      </w:r>
      <w:proofErr w:type="spellEnd"/>
      <w:r>
        <w:rPr>
          <w:rFonts w:cs="Arial"/>
        </w:rPr>
        <w:t xml:space="preserve"> mit </w:t>
      </w:r>
      <w:r w:rsidR="0007788A">
        <w:rPr>
          <w:rFonts w:cs="Arial"/>
        </w:rPr>
        <w:br/>
      </w:r>
      <w:r>
        <w:rPr>
          <w:rFonts w:cs="Arial"/>
        </w:rPr>
        <w:t>echtem Eloxal in 7 Farbnuancen</w:t>
      </w:r>
      <w:r w:rsidR="00A0400A">
        <w:rPr>
          <w:rFonts w:cs="Arial"/>
        </w:rPr>
        <w:t>. Fordern Sie die Farbkarte an!</w:t>
      </w:r>
    </w:p>
    <w:p w14:paraId="4D7EE18D" w14:textId="77777777" w:rsidR="006D2876" w:rsidRDefault="006D2876" w:rsidP="0007788A">
      <w:pPr>
        <w:spacing w:line="480" w:lineRule="auto"/>
        <w:ind w:right="844"/>
        <w:outlineLvl w:val="0"/>
        <w:rPr>
          <w:rFonts w:cs="Arial"/>
          <w:b/>
        </w:rPr>
      </w:pPr>
    </w:p>
    <w:p w14:paraId="179FC597" w14:textId="77777777" w:rsidR="006D2876" w:rsidRDefault="006D2876" w:rsidP="006D2876">
      <w:pPr>
        <w:spacing w:line="360" w:lineRule="auto"/>
        <w:ind w:right="844"/>
        <w:outlineLvl w:val="0"/>
        <w:rPr>
          <w:rFonts w:cs="Arial"/>
        </w:rPr>
      </w:pPr>
      <w:r w:rsidRPr="0013067B">
        <w:rPr>
          <w:rFonts w:cs="Arial"/>
          <w:b/>
        </w:rPr>
        <w:t>Bildquelle</w:t>
      </w:r>
      <w:r>
        <w:rPr>
          <w:rFonts w:cs="Arial"/>
        </w:rPr>
        <w:t xml:space="preserve">: </w:t>
      </w:r>
    </w:p>
    <w:p w14:paraId="676BE81A" w14:textId="77777777" w:rsidR="006D2876" w:rsidRPr="005C1CA9" w:rsidRDefault="006D2876" w:rsidP="006D2876">
      <w:pPr>
        <w:tabs>
          <w:tab w:val="left" w:pos="3261"/>
        </w:tabs>
        <w:spacing w:line="288" w:lineRule="auto"/>
        <w:ind w:right="844"/>
        <w:outlineLvl w:val="0"/>
        <w:rPr>
          <w:rFonts w:cs="Arial"/>
        </w:rPr>
      </w:pPr>
      <w:r w:rsidRPr="005C1CA9">
        <w:rPr>
          <w:rFonts w:cs="Arial"/>
        </w:rPr>
        <w:t>Mitsubishi Polyester Film GmbH</w:t>
      </w:r>
    </w:p>
    <w:p w14:paraId="31B41AC4" w14:textId="77777777" w:rsidR="006D2876" w:rsidRDefault="006D2876" w:rsidP="006D2876">
      <w:pPr>
        <w:ind w:right="844"/>
        <w:rPr>
          <w:rFonts w:cs="Arial"/>
        </w:rPr>
      </w:pPr>
      <w:r w:rsidRPr="003F06F2">
        <w:rPr>
          <w:rFonts w:cs="Arial"/>
        </w:rPr>
        <w:t>Abdruck honorarfrei. Wir freuen uns über einen Beleg.</w:t>
      </w:r>
    </w:p>
    <w:p w14:paraId="6573AB91" w14:textId="218C5339" w:rsidR="006D2876" w:rsidRDefault="006D287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1F6178AB" w14:textId="2CCE11B7" w:rsidR="0073572D" w:rsidRDefault="0073572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788A575E" w14:textId="6E46B2B2" w:rsidR="00EB0056" w:rsidRDefault="00EB005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2942591E" w14:textId="71619083" w:rsidR="00EB0056" w:rsidRDefault="00EB005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46F1EFC5" w14:textId="1EA66B4E" w:rsidR="00EB0056" w:rsidRDefault="00EB005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716F4C53" w14:textId="55D006CF" w:rsidR="00DE6E91" w:rsidRDefault="00DE6E91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28A21A61" w14:textId="6DDAB348" w:rsidR="00DE6E91" w:rsidRDefault="00DE6E91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7A1CCC43" w14:textId="77777777" w:rsidR="00DE6E91" w:rsidRDefault="00DE6E91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2189B5C4" w14:textId="0BC92F12" w:rsidR="00F57001" w:rsidRDefault="00F57001">
      <w:pPr>
        <w:rPr>
          <w:rFonts w:cs="Arial"/>
          <w:color w:val="262626"/>
        </w:rPr>
      </w:pPr>
      <w:r>
        <w:rPr>
          <w:rFonts w:cs="Arial"/>
          <w:color w:val="262626"/>
        </w:rPr>
        <w:br w:type="page"/>
      </w:r>
    </w:p>
    <w:p w14:paraId="401F8AB3" w14:textId="77777777" w:rsidR="006D2876" w:rsidRDefault="006D287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3B0EDCBF" w14:textId="77777777" w:rsidR="006D2876" w:rsidRPr="00F57001" w:rsidRDefault="006D287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b/>
          <w:color w:val="000000" w:themeColor="text1"/>
          <w:sz w:val="20"/>
          <w:szCs w:val="20"/>
        </w:rPr>
      </w:pPr>
      <w:r w:rsidRPr="00F57001">
        <w:rPr>
          <w:rFonts w:cs="Arial"/>
          <w:b/>
          <w:color w:val="262626"/>
          <w:sz w:val="20"/>
          <w:szCs w:val="20"/>
        </w:rPr>
        <w:t xml:space="preserve">Über </w:t>
      </w:r>
      <w:r w:rsidRPr="00F57001">
        <w:rPr>
          <w:rFonts w:cs="Arial"/>
          <w:b/>
          <w:color w:val="000000" w:themeColor="text1"/>
          <w:sz w:val="20"/>
          <w:szCs w:val="20"/>
        </w:rPr>
        <w:t>ALPOLIC</w:t>
      </w:r>
      <w:r w:rsidRPr="00F57001">
        <w:rPr>
          <w:b/>
          <w:sz w:val="20"/>
          <w:szCs w:val="20"/>
        </w:rPr>
        <w:t>™</w:t>
      </w:r>
    </w:p>
    <w:p w14:paraId="4641AAF1" w14:textId="3A4ECBB6" w:rsidR="0073572D" w:rsidRPr="00F57001" w:rsidRDefault="006D287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b/>
          <w:sz w:val="20"/>
          <w:szCs w:val="20"/>
        </w:rPr>
      </w:pPr>
      <w:r w:rsidRPr="00F57001">
        <w:rPr>
          <w:rFonts w:cs="Arial"/>
          <w:color w:val="000000" w:themeColor="text1"/>
          <w:sz w:val="20"/>
          <w:szCs w:val="20"/>
        </w:rPr>
        <w:t>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262626"/>
          <w:sz w:val="20"/>
          <w:szCs w:val="20"/>
        </w:rPr>
        <w:t xml:space="preserve"> ist eine Marke der Mitsubishi </w:t>
      </w:r>
      <w:r w:rsidR="00F570DC" w:rsidRPr="00F57001">
        <w:rPr>
          <w:rFonts w:cs="Arial"/>
          <w:color w:val="262626"/>
          <w:sz w:val="20"/>
          <w:szCs w:val="20"/>
        </w:rPr>
        <w:t>Chemical Corp.</w:t>
      </w:r>
      <w:r w:rsidRPr="00F57001">
        <w:rPr>
          <w:rFonts w:cs="Arial"/>
          <w:color w:val="262626"/>
          <w:sz w:val="20"/>
          <w:szCs w:val="20"/>
        </w:rPr>
        <w:t xml:space="preserve"> Seit über 45 Jahren vertrauen Planer, Architekten, Bauherren und Verarbeiter weltweit auf </w:t>
      </w:r>
      <w:r w:rsidRPr="00F57001">
        <w:rPr>
          <w:rFonts w:cs="Arial"/>
          <w:color w:val="000000" w:themeColor="text1"/>
          <w:sz w:val="20"/>
          <w:szCs w:val="20"/>
        </w:rPr>
        <w:t>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262626"/>
          <w:sz w:val="20"/>
          <w:szCs w:val="20"/>
        </w:rPr>
        <w:t xml:space="preserve"> Qualitätsprodukte für die Gebäudefassade. </w:t>
      </w:r>
      <w:r w:rsidR="0073572D" w:rsidRPr="00F57001">
        <w:rPr>
          <w:rFonts w:cs="Arial"/>
          <w:color w:val="262626"/>
          <w:sz w:val="20"/>
          <w:szCs w:val="20"/>
        </w:rPr>
        <w:t xml:space="preserve">BE.SAFE. ist der Anspruch, den </w:t>
      </w:r>
      <w:r w:rsidR="0073572D" w:rsidRPr="00F57001">
        <w:rPr>
          <w:rFonts w:cs="Arial"/>
          <w:sz w:val="20"/>
          <w:szCs w:val="20"/>
        </w:rPr>
        <w:t>ALPOLIC</w:t>
      </w:r>
      <w:r w:rsidR="0073572D" w:rsidRPr="00F57001">
        <w:rPr>
          <w:rFonts w:cs="Arial"/>
          <w:sz w:val="20"/>
          <w:szCs w:val="20"/>
          <w:vertAlign w:val="superscript"/>
        </w:rPr>
        <w:t>TM</w:t>
      </w:r>
      <w:r w:rsidR="0073572D" w:rsidRPr="00F57001">
        <w:rPr>
          <w:rFonts w:cs="Arial"/>
          <w:sz w:val="20"/>
          <w:szCs w:val="20"/>
        </w:rPr>
        <w:t xml:space="preserve"> nicht nur als Produkt-, sondern ganzheitlich als Unternehmensphilosophie besetzt.</w:t>
      </w:r>
      <w:r w:rsidR="0073572D" w:rsidRPr="00F57001">
        <w:rPr>
          <w:rFonts w:cs="Arial"/>
          <w:b/>
          <w:sz w:val="20"/>
          <w:szCs w:val="20"/>
        </w:rPr>
        <w:t xml:space="preserve"> </w:t>
      </w:r>
      <w:r w:rsidR="0073572D" w:rsidRPr="00F57001">
        <w:rPr>
          <w:rFonts w:cs="Arial"/>
          <w:sz w:val="20"/>
          <w:szCs w:val="20"/>
        </w:rPr>
        <w:t xml:space="preserve">Dahinter stehen handfeste Argumente für mehr Qualität und Sicherheit </w:t>
      </w:r>
      <w:r w:rsidR="007E5B6D" w:rsidRPr="00F57001">
        <w:rPr>
          <w:rFonts w:cs="Arial"/>
          <w:sz w:val="20"/>
          <w:szCs w:val="20"/>
        </w:rPr>
        <w:t>für die Gebäudefassade</w:t>
      </w:r>
      <w:r w:rsidR="0073572D" w:rsidRPr="00F57001">
        <w:rPr>
          <w:rFonts w:cs="Arial"/>
          <w:sz w:val="20"/>
          <w:szCs w:val="20"/>
        </w:rPr>
        <w:t xml:space="preserve"> – vom Brandschutz bis zur Nachhaltigkeit</w:t>
      </w:r>
      <w:r w:rsidR="0073572D" w:rsidRPr="00F57001">
        <w:rPr>
          <w:rFonts w:cs="Arial"/>
          <w:b/>
          <w:sz w:val="20"/>
          <w:szCs w:val="20"/>
        </w:rPr>
        <w:t xml:space="preserve">. </w:t>
      </w:r>
    </w:p>
    <w:p w14:paraId="03A10B3E" w14:textId="77777777" w:rsidR="007E5B6D" w:rsidRPr="00F57001" w:rsidRDefault="007E5B6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  <w:sz w:val="20"/>
          <w:szCs w:val="20"/>
        </w:rPr>
      </w:pPr>
    </w:p>
    <w:p w14:paraId="427D420C" w14:textId="77777777" w:rsidR="00F57001" w:rsidRDefault="006D2876" w:rsidP="00F57001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000000" w:themeColor="text1"/>
          <w:sz w:val="20"/>
          <w:szCs w:val="20"/>
        </w:rPr>
      </w:pPr>
      <w:r w:rsidRPr="00F57001">
        <w:rPr>
          <w:rFonts w:cs="Arial"/>
          <w:color w:val="262626"/>
          <w:sz w:val="20"/>
          <w:szCs w:val="20"/>
        </w:rPr>
        <w:t xml:space="preserve">Mit zahlreichen Innovationen hat </w:t>
      </w:r>
      <w:r w:rsidRPr="00F57001">
        <w:rPr>
          <w:rFonts w:cs="Arial"/>
          <w:color w:val="000000" w:themeColor="text1"/>
          <w:sz w:val="20"/>
          <w:szCs w:val="20"/>
        </w:rPr>
        <w:t>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die Trends im Markt maßgeblich beeinflusst und neue Maßstäbe gesetzt. 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war erster Anbieter von Verbundplatten mit Dekoroberflächen, natürlichen Metallen und echtem Eloxal im Bandbeschichtungsverfahren. Alle Aluminium-Verbundplatten werden standardmäßig in der Güteklasse FR (schwer entflammbar) oder A2 (nicht brennbar) geliefert und erfüllen damit auch die hohen Anforderungen </w:t>
      </w:r>
      <w:r w:rsidR="007E5B6D" w:rsidRPr="00F57001">
        <w:rPr>
          <w:rFonts w:cs="Arial"/>
          <w:color w:val="000000" w:themeColor="text1"/>
          <w:sz w:val="20"/>
          <w:szCs w:val="20"/>
        </w:rPr>
        <w:t>internationaler</w:t>
      </w:r>
      <w:r w:rsidR="00B34B66" w:rsidRPr="00F57001">
        <w:rPr>
          <w:rFonts w:cs="Arial"/>
          <w:color w:val="000000" w:themeColor="text1"/>
          <w:sz w:val="20"/>
          <w:szCs w:val="20"/>
        </w:rPr>
        <w:t xml:space="preserve"> </w:t>
      </w:r>
      <w:r w:rsidRPr="00F57001">
        <w:rPr>
          <w:rFonts w:cs="Arial"/>
          <w:color w:val="000000" w:themeColor="text1"/>
          <w:sz w:val="20"/>
          <w:szCs w:val="20"/>
        </w:rPr>
        <w:t>Brandschutz</w:t>
      </w:r>
      <w:r w:rsidR="00B34B66" w:rsidRP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>richtlinien. Für seine Farbbeschichtungen verwendet 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ausschließlich LUMIFLON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>. Eine der weltweit hoch</w:t>
      </w:r>
      <w:r w:rsid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 xml:space="preserve">wertigsten Beschichtungen, basierend auf einer Fluorpolymerbeschichtung (FEVE). In dem </w:t>
      </w:r>
      <w:r w:rsidRPr="00F57001">
        <w:rPr>
          <w:rFonts w:cs="Arial"/>
          <w:sz w:val="20"/>
          <w:szCs w:val="20"/>
        </w:rPr>
        <w:t>2014</w:t>
      </w:r>
      <w:r w:rsidRPr="00F57001">
        <w:rPr>
          <w:rFonts w:cs="Arial"/>
          <w:color w:val="000000" w:themeColor="text1"/>
          <w:sz w:val="20"/>
          <w:szCs w:val="20"/>
        </w:rPr>
        <w:t xml:space="preserve"> neu gebauten Werk in Wiesbaden, mit einer Fertigungs</w:t>
      </w:r>
      <w:r w:rsidR="00B34B66" w:rsidRP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>kapazität von 1 Million Quadratmeter, werden die Aluminium-Verbundplatten unter strengsten Sicherheits- und Umweltauflagen qualitäts</w:t>
      </w:r>
      <w:r w:rsidR="0007788A" w:rsidRP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 xml:space="preserve">gefertigt. Darüber hinaus verpflichtet sich Mitsubishi </w:t>
      </w:r>
      <w:r w:rsidR="0073572D" w:rsidRPr="00F57001">
        <w:rPr>
          <w:rFonts w:cs="Arial"/>
          <w:color w:val="000000" w:themeColor="text1"/>
          <w:sz w:val="20"/>
          <w:szCs w:val="20"/>
        </w:rPr>
        <w:t>Chemical Corp</w:t>
      </w:r>
      <w:r w:rsidRPr="00F57001">
        <w:rPr>
          <w:rFonts w:cs="Arial"/>
          <w:color w:val="000000" w:themeColor="text1"/>
          <w:sz w:val="20"/>
          <w:szCs w:val="20"/>
        </w:rPr>
        <w:t>. weit über die gesetzlich geregelten Bestimmungen hinaus, ständige Verbesserungen beim Umwelt</w:t>
      </w:r>
      <w:r w:rsid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>schutz durchzuführen. 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Verbundplatten sind branchenweit die einzigen, die zu fast 100 Prozent recyclingfähig sind. Auch die im Produktions</w:t>
      </w:r>
      <w:r w:rsid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 xml:space="preserve">prozess gewonnenen Abfälle werden gesammelt und dem Wertstoffkreislauf wieder zugeführt. </w:t>
      </w:r>
    </w:p>
    <w:p w14:paraId="076E3E18" w14:textId="77777777" w:rsidR="00F57001" w:rsidRDefault="00F57001" w:rsidP="00F57001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sz w:val="20"/>
          <w:szCs w:val="20"/>
        </w:rPr>
      </w:pPr>
    </w:p>
    <w:p w14:paraId="5C3372A3" w14:textId="5A5B9BA0" w:rsidR="0073572D" w:rsidRPr="00F57001" w:rsidRDefault="0073572D" w:rsidP="00F57001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000000" w:themeColor="text1"/>
          <w:sz w:val="20"/>
          <w:szCs w:val="20"/>
        </w:rPr>
      </w:pPr>
      <w:r w:rsidRPr="00F57001">
        <w:rPr>
          <w:rFonts w:cs="Arial"/>
          <w:sz w:val="20"/>
          <w:szCs w:val="20"/>
        </w:rPr>
        <w:t xml:space="preserve">Gerne beantworten wir Ihre Rückfragen: </w:t>
      </w:r>
    </w:p>
    <w:p w14:paraId="68569232" w14:textId="77777777" w:rsidR="0073572D" w:rsidRPr="00F57001" w:rsidRDefault="0073572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b/>
          <w:color w:val="262626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18"/>
        <w:gridCol w:w="4120"/>
      </w:tblGrid>
      <w:tr w:rsidR="006D2876" w:rsidRPr="00F57001" w14:paraId="100FE0E0" w14:textId="77777777" w:rsidTr="00262658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2533689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b/>
                <w:sz w:val="20"/>
                <w:szCs w:val="20"/>
              </w:rPr>
            </w:pPr>
            <w:r w:rsidRPr="00F57001">
              <w:rPr>
                <w:rFonts w:cs="Arial"/>
                <w:b/>
                <w:sz w:val="20"/>
                <w:szCs w:val="20"/>
              </w:rPr>
              <w:t>Herstellerinformation:</w:t>
            </w:r>
            <w:r w:rsidRPr="00F57001">
              <w:rPr>
                <w:rFonts w:cs="Arial"/>
                <w:b/>
                <w:sz w:val="20"/>
                <w:szCs w:val="20"/>
              </w:rPr>
              <w:tab/>
            </w:r>
          </w:p>
          <w:p w14:paraId="0D5FED68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109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Mitsubishi Polyester Film GmbH</w:t>
            </w:r>
          </w:p>
          <w:p w14:paraId="342354C5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proofErr w:type="spellStart"/>
            <w:r w:rsidRPr="00F57001">
              <w:rPr>
                <w:rFonts w:cs="Arial"/>
                <w:sz w:val="20"/>
                <w:szCs w:val="20"/>
              </w:rPr>
              <w:t>Alpolic</w:t>
            </w:r>
            <w:proofErr w:type="spellEnd"/>
            <w:r w:rsidRPr="00F57001">
              <w:rPr>
                <w:rFonts w:cs="Arial"/>
                <w:sz w:val="20"/>
                <w:szCs w:val="20"/>
              </w:rPr>
              <w:t xml:space="preserve"> Division</w:t>
            </w:r>
          </w:p>
          <w:p w14:paraId="4A77E6ED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proofErr w:type="spellStart"/>
            <w:r w:rsidRPr="00F57001">
              <w:rPr>
                <w:rFonts w:cs="Arial"/>
                <w:sz w:val="20"/>
                <w:szCs w:val="20"/>
              </w:rPr>
              <w:t>Kasteler</w:t>
            </w:r>
            <w:proofErr w:type="spellEnd"/>
            <w:r w:rsidRPr="00F57001">
              <w:rPr>
                <w:rFonts w:cs="Arial"/>
                <w:sz w:val="20"/>
                <w:szCs w:val="20"/>
              </w:rPr>
              <w:t xml:space="preserve"> Straße 45</w:t>
            </w:r>
          </w:p>
          <w:p w14:paraId="74E2F85F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65203 Wiesbaden</w:t>
            </w:r>
          </w:p>
          <w:p w14:paraId="425F5264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Tel.: +49 611 962 4205</w:t>
            </w:r>
          </w:p>
          <w:p w14:paraId="413B58F2" w14:textId="29DAFD70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Fax: +49 611 962 9059</w:t>
            </w:r>
            <w:r w:rsidRPr="00F57001">
              <w:rPr>
                <w:rFonts w:cs="Arial"/>
                <w:sz w:val="20"/>
                <w:szCs w:val="20"/>
              </w:rPr>
              <w:br/>
            </w:r>
            <w:r w:rsidRPr="00F57001">
              <w:rPr>
                <w:sz w:val="20"/>
                <w:szCs w:val="20"/>
              </w:rPr>
              <w:t>www.</w:t>
            </w:r>
            <w:r w:rsidR="0073572D" w:rsidRPr="00F57001">
              <w:rPr>
                <w:sz w:val="20"/>
                <w:szCs w:val="20"/>
              </w:rPr>
              <w:t>alpolic.eu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CD024E4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b/>
                <w:sz w:val="20"/>
                <w:szCs w:val="20"/>
              </w:rPr>
            </w:pPr>
            <w:r w:rsidRPr="00F57001">
              <w:rPr>
                <w:rFonts w:cs="Arial"/>
                <w:b/>
                <w:sz w:val="20"/>
                <w:szCs w:val="20"/>
              </w:rPr>
              <w:t xml:space="preserve">Pressekontakt:                   </w:t>
            </w:r>
            <w:r w:rsidRPr="00F57001">
              <w:rPr>
                <w:rFonts w:cs="Arial"/>
                <w:b/>
                <w:sz w:val="20"/>
                <w:szCs w:val="20"/>
              </w:rPr>
              <w:tab/>
            </w:r>
          </w:p>
          <w:p w14:paraId="782404A8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teampenta GmbH &amp; Co. KG</w:t>
            </w:r>
          </w:p>
          <w:p w14:paraId="18D3AC53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Liane Hötger</w:t>
            </w:r>
          </w:p>
          <w:p w14:paraId="0B86B968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proofErr w:type="spellStart"/>
            <w:r w:rsidRPr="00F57001">
              <w:rPr>
                <w:rFonts w:cs="Arial"/>
                <w:sz w:val="20"/>
                <w:szCs w:val="20"/>
              </w:rPr>
              <w:t>Seibertzweg</w:t>
            </w:r>
            <w:proofErr w:type="spellEnd"/>
            <w:r w:rsidRPr="00F57001">
              <w:rPr>
                <w:rFonts w:cs="Arial"/>
                <w:sz w:val="20"/>
                <w:szCs w:val="20"/>
              </w:rPr>
              <w:t xml:space="preserve"> 2</w:t>
            </w:r>
          </w:p>
          <w:p w14:paraId="4A8388AC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44141 Dortmund</w:t>
            </w:r>
          </w:p>
          <w:p w14:paraId="331F09AC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Tel.: +49 231 556952-64</w:t>
            </w:r>
          </w:p>
          <w:p w14:paraId="48C2E77F" w14:textId="77777777" w:rsidR="006D2876" w:rsidRPr="00F57001" w:rsidRDefault="00441940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hyperlink r:id="rId10" w:history="1">
              <w:r w:rsidR="006D2876" w:rsidRPr="00F57001">
                <w:rPr>
                  <w:rFonts w:cs="Arial"/>
                  <w:sz w:val="20"/>
                  <w:szCs w:val="20"/>
                </w:rPr>
                <w:t>liane.hoetger@teampenta.de</w:t>
              </w:r>
            </w:hyperlink>
          </w:p>
          <w:p w14:paraId="7837CF12" w14:textId="77777777" w:rsidR="006D2876" w:rsidRPr="00F57001" w:rsidRDefault="006D2876" w:rsidP="006D2876">
            <w:pPr>
              <w:ind w:right="844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www.teampenta.de</w:t>
            </w:r>
          </w:p>
        </w:tc>
      </w:tr>
    </w:tbl>
    <w:p w14:paraId="5055ED38" w14:textId="77777777" w:rsidR="006D2876" w:rsidRPr="005C2E35" w:rsidRDefault="006D2876" w:rsidP="006D2876">
      <w:pPr>
        <w:spacing w:line="360" w:lineRule="auto"/>
        <w:ind w:right="844"/>
        <w:rPr>
          <w:sz w:val="20"/>
          <w:szCs w:val="20"/>
        </w:rPr>
      </w:pPr>
    </w:p>
    <w:sectPr w:rsidR="006D2876" w:rsidRPr="005C2E35" w:rsidSect="0073572D">
      <w:headerReference w:type="default" r:id="rId11"/>
      <w:pgSz w:w="11900" w:h="16840"/>
      <w:pgMar w:top="1417" w:right="254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35E02" w14:textId="77777777" w:rsidR="00441940" w:rsidRDefault="00441940" w:rsidP="0072560A">
      <w:r>
        <w:separator/>
      </w:r>
    </w:p>
  </w:endnote>
  <w:endnote w:type="continuationSeparator" w:id="0">
    <w:p w14:paraId="1BAB4889" w14:textId="77777777" w:rsidR="00441940" w:rsidRDefault="00441940" w:rsidP="0072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Light">
    <w:altName w:val="Yu Gothic"/>
    <w:panose1 w:val="02000504040000020003"/>
    <w:charset w:val="00"/>
    <w:family w:val="auto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DAA81" w14:textId="77777777" w:rsidR="00441940" w:rsidRDefault="00441940" w:rsidP="0072560A">
      <w:r>
        <w:separator/>
      </w:r>
    </w:p>
  </w:footnote>
  <w:footnote w:type="continuationSeparator" w:id="0">
    <w:p w14:paraId="5CA0C746" w14:textId="77777777" w:rsidR="00441940" w:rsidRDefault="00441940" w:rsidP="0072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41A7" w14:textId="38D813FE" w:rsidR="00502067" w:rsidRPr="0072560A" w:rsidRDefault="00502067" w:rsidP="001664D0">
    <w:pPr>
      <w:pStyle w:val="Kopfzeil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 w:rsidR="0007788A">
      <w:rPr>
        <w:rFonts w:cs="Arial"/>
        <w:noProof/>
        <w:sz w:val="40"/>
        <w:szCs w:val="40"/>
      </w:rPr>
      <w:drawing>
        <wp:inline distT="0" distB="0" distL="0" distR="0" wp14:anchorId="5483DB9A" wp14:editId="618C851A">
          <wp:extent cx="1325973" cy="24940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polic_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981" cy="25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F794491"/>
    <w:multiLevelType w:val="hybridMultilevel"/>
    <w:tmpl w:val="3D728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EE"/>
    <w:rsid w:val="00011782"/>
    <w:rsid w:val="00052F22"/>
    <w:rsid w:val="0007788A"/>
    <w:rsid w:val="000A7522"/>
    <w:rsid w:val="000B60C0"/>
    <w:rsid w:val="000D3FD2"/>
    <w:rsid w:val="000D7153"/>
    <w:rsid w:val="000D7224"/>
    <w:rsid w:val="000F4C6C"/>
    <w:rsid w:val="001460C8"/>
    <w:rsid w:val="00161482"/>
    <w:rsid w:val="001664D0"/>
    <w:rsid w:val="00190D20"/>
    <w:rsid w:val="0019443F"/>
    <w:rsid w:val="001A057C"/>
    <w:rsid w:val="001A3144"/>
    <w:rsid w:val="001C2396"/>
    <w:rsid w:val="001D7D4F"/>
    <w:rsid w:val="001E6774"/>
    <w:rsid w:val="001F60F1"/>
    <w:rsid w:val="00204721"/>
    <w:rsid w:val="00204F76"/>
    <w:rsid w:val="002132E6"/>
    <w:rsid w:val="002266B0"/>
    <w:rsid w:val="0023053E"/>
    <w:rsid w:val="0024728C"/>
    <w:rsid w:val="00262658"/>
    <w:rsid w:val="002654D8"/>
    <w:rsid w:val="002665D1"/>
    <w:rsid w:val="00271ADA"/>
    <w:rsid w:val="00286665"/>
    <w:rsid w:val="00287339"/>
    <w:rsid w:val="00290003"/>
    <w:rsid w:val="002D3B9F"/>
    <w:rsid w:val="002E6D55"/>
    <w:rsid w:val="00300DB0"/>
    <w:rsid w:val="0032330B"/>
    <w:rsid w:val="003321D5"/>
    <w:rsid w:val="00371A79"/>
    <w:rsid w:val="003A3828"/>
    <w:rsid w:val="003A4A60"/>
    <w:rsid w:val="003E4303"/>
    <w:rsid w:val="00412396"/>
    <w:rsid w:val="00425723"/>
    <w:rsid w:val="00441940"/>
    <w:rsid w:val="0044738A"/>
    <w:rsid w:val="00453C23"/>
    <w:rsid w:val="00475920"/>
    <w:rsid w:val="004A261F"/>
    <w:rsid w:val="004A650C"/>
    <w:rsid w:val="004F7645"/>
    <w:rsid w:val="00502067"/>
    <w:rsid w:val="0050488C"/>
    <w:rsid w:val="0052688E"/>
    <w:rsid w:val="005354EE"/>
    <w:rsid w:val="00541BCE"/>
    <w:rsid w:val="00595EFA"/>
    <w:rsid w:val="005A0A14"/>
    <w:rsid w:val="005B57A6"/>
    <w:rsid w:val="005C1CA9"/>
    <w:rsid w:val="005C2A19"/>
    <w:rsid w:val="005C2E35"/>
    <w:rsid w:val="005C312F"/>
    <w:rsid w:val="005D6E52"/>
    <w:rsid w:val="005E6B25"/>
    <w:rsid w:val="005F07EA"/>
    <w:rsid w:val="005F5D19"/>
    <w:rsid w:val="005F6420"/>
    <w:rsid w:val="00621721"/>
    <w:rsid w:val="0067054F"/>
    <w:rsid w:val="006B0D72"/>
    <w:rsid w:val="006B2EFF"/>
    <w:rsid w:val="006C7F21"/>
    <w:rsid w:val="006D2876"/>
    <w:rsid w:val="006E6816"/>
    <w:rsid w:val="006E79D8"/>
    <w:rsid w:val="00713797"/>
    <w:rsid w:val="0072560A"/>
    <w:rsid w:val="0073572D"/>
    <w:rsid w:val="00736270"/>
    <w:rsid w:val="00736649"/>
    <w:rsid w:val="00751DBD"/>
    <w:rsid w:val="007E5B6D"/>
    <w:rsid w:val="008063B9"/>
    <w:rsid w:val="00837437"/>
    <w:rsid w:val="00887A52"/>
    <w:rsid w:val="008C4B89"/>
    <w:rsid w:val="008C6C21"/>
    <w:rsid w:val="008D5069"/>
    <w:rsid w:val="008F05A5"/>
    <w:rsid w:val="009012FD"/>
    <w:rsid w:val="00917542"/>
    <w:rsid w:val="00953F07"/>
    <w:rsid w:val="00957F52"/>
    <w:rsid w:val="0096230C"/>
    <w:rsid w:val="00963256"/>
    <w:rsid w:val="009642E1"/>
    <w:rsid w:val="00985EA8"/>
    <w:rsid w:val="009B21E3"/>
    <w:rsid w:val="009C6F68"/>
    <w:rsid w:val="009E0F3F"/>
    <w:rsid w:val="009F1CDC"/>
    <w:rsid w:val="009F6F0F"/>
    <w:rsid w:val="00A0400A"/>
    <w:rsid w:val="00A22973"/>
    <w:rsid w:val="00A2466E"/>
    <w:rsid w:val="00A55177"/>
    <w:rsid w:val="00A71D58"/>
    <w:rsid w:val="00A76687"/>
    <w:rsid w:val="00A86564"/>
    <w:rsid w:val="00AA647D"/>
    <w:rsid w:val="00AB48B7"/>
    <w:rsid w:val="00AD0A16"/>
    <w:rsid w:val="00B00889"/>
    <w:rsid w:val="00B0706F"/>
    <w:rsid w:val="00B143DC"/>
    <w:rsid w:val="00B25386"/>
    <w:rsid w:val="00B34B66"/>
    <w:rsid w:val="00B440C0"/>
    <w:rsid w:val="00B449C2"/>
    <w:rsid w:val="00B84236"/>
    <w:rsid w:val="00BA04BF"/>
    <w:rsid w:val="00BD15D6"/>
    <w:rsid w:val="00BD2117"/>
    <w:rsid w:val="00BE317A"/>
    <w:rsid w:val="00BE385C"/>
    <w:rsid w:val="00C21ACF"/>
    <w:rsid w:val="00C429E6"/>
    <w:rsid w:val="00C562BD"/>
    <w:rsid w:val="00C83DB9"/>
    <w:rsid w:val="00C93773"/>
    <w:rsid w:val="00C974C2"/>
    <w:rsid w:val="00CB6DE1"/>
    <w:rsid w:val="00CC28CD"/>
    <w:rsid w:val="00CC6FC4"/>
    <w:rsid w:val="00D11A48"/>
    <w:rsid w:val="00D20371"/>
    <w:rsid w:val="00D25786"/>
    <w:rsid w:val="00D3497B"/>
    <w:rsid w:val="00D41760"/>
    <w:rsid w:val="00D65303"/>
    <w:rsid w:val="00D74F2A"/>
    <w:rsid w:val="00D75BCB"/>
    <w:rsid w:val="00D8250A"/>
    <w:rsid w:val="00D8708F"/>
    <w:rsid w:val="00D94C57"/>
    <w:rsid w:val="00DB2BE8"/>
    <w:rsid w:val="00DB35EF"/>
    <w:rsid w:val="00DE6E91"/>
    <w:rsid w:val="00E047D9"/>
    <w:rsid w:val="00E3568D"/>
    <w:rsid w:val="00E50AA2"/>
    <w:rsid w:val="00E72CF4"/>
    <w:rsid w:val="00E81D18"/>
    <w:rsid w:val="00EA5F12"/>
    <w:rsid w:val="00EB0056"/>
    <w:rsid w:val="00EB1743"/>
    <w:rsid w:val="00EB6005"/>
    <w:rsid w:val="00EE26FF"/>
    <w:rsid w:val="00F06096"/>
    <w:rsid w:val="00F20D7A"/>
    <w:rsid w:val="00F228A5"/>
    <w:rsid w:val="00F37429"/>
    <w:rsid w:val="00F54AE3"/>
    <w:rsid w:val="00F57001"/>
    <w:rsid w:val="00F570DC"/>
    <w:rsid w:val="00F8658C"/>
    <w:rsid w:val="00FB1CE1"/>
    <w:rsid w:val="00FC228F"/>
    <w:rsid w:val="00FD4943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ED6A0"/>
  <w14:defaultImageDpi w14:val="300"/>
  <w15:docId w15:val="{CD7D99D9-5143-F545-93B7-F18F87E4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54EE"/>
    <w:rPr>
      <w:rFonts w:ascii="Arial" w:eastAsia="Times New Roman" w:hAnsi="Arial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73572D"/>
    <w:pPr>
      <w:keepNext/>
      <w:numPr>
        <w:numId w:val="2"/>
      </w:numPr>
      <w:tabs>
        <w:tab w:val="left" w:pos="0"/>
      </w:tabs>
      <w:suppressAutoHyphens/>
      <w:spacing w:line="360" w:lineRule="atLeast"/>
      <w:jc w:val="both"/>
      <w:outlineLvl w:val="0"/>
    </w:pPr>
    <w:rPr>
      <w:b/>
      <w:bCs/>
      <w:sz w:val="40"/>
      <w:szCs w:val="24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73572D"/>
    <w:pPr>
      <w:keepNext/>
      <w:numPr>
        <w:ilvl w:val="3"/>
        <w:numId w:val="2"/>
      </w:numPr>
      <w:tabs>
        <w:tab w:val="left" w:pos="0"/>
      </w:tabs>
      <w:suppressAutoHyphens/>
      <w:spacing w:line="360" w:lineRule="atLeast"/>
      <w:jc w:val="right"/>
      <w:outlineLvl w:val="3"/>
    </w:pPr>
    <w:rPr>
      <w:i/>
      <w:iCs/>
      <w:sz w:val="24"/>
      <w:szCs w:val="24"/>
      <w:lang w:eastAsia="ar-SA"/>
    </w:rPr>
  </w:style>
  <w:style w:type="paragraph" w:styleId="berschrift5">
    <w:name w:val="heading 5"/>
    <w:basedOn w:val="Standard"/>
    <w:next w:val="Standard"/>
    <w:link w:val="berschrift5Zchn"/>
    <w:qFormat/>
    <w:rsid w:val="0073572D"/>
    <w:pPr>
      <w:keepNext/>
      <w:numPr>
        <w:ilvl w:val="4"/>
        <w:numId w:val="2"/>
      </w:numPr>
      <w:tabs>
        <w:tab w:val="left" w:pos="0"/>
      </w:tabs>
      <w:suppressAutoHyphens/>
      <w:spacing w:line="400" w:lineRule="atLeast"/>
      <w:outlineLvl w:val="4"/>
    </w:pPr>
    <w:rPr>
      <w:b/>
      <w:bCs/>
      <w:sz w:val="20"/>
      <w:szCs w:val="24"/>
      <w:lang w:eastAsia="ar-SA"/>
    </w:rPr>
  </w:style>
  <w:style w:type="paragraph" w:styleId="berschrift6">
    <w:name w:val="heading 6"/>
    <w:basedOn w:val="Standard"/>
    <w:next w:val="Standard"/>
    <w:link w:val="berschrift6Zchn"/>
    <w:qFormat/>
    <w:rsid w:val="0073572D"/>
    <w:pPr>
      <w:keepNext/>
      <w:numPr>
        <w:ilvl w:val="5"/>
        <w:numId w:val="2"/>
      </w:numPr>
      <w:tabs>
        <w:tab w:val="left" w:pos="0"/>
      </w:tabs>
      <w:suppressAutoHyphens/>
      <w:spacing w:line="400" w:lineRule="atLeast"/>
      <w:outlineLvl w:val="5"/>
    </w:pPr>
    <w:rPr>
      <w:b/>
      <w:bCs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172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256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60A"/>
    <w:rPr>
      <w:rFonts w:ascii="Arial" w:eastAsia="Times New Roman" w:hAnsi="Arial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256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60A"/>
    <w:rPr>
      <w:rFonts w:ascii="Arial" w:eastAsia="Times New Roman" w:hAnsi="Arial" w:cs="Times New Roman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72560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3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CD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CDC"/>
    <w:rPr>
      <w:rFonts w:ascii="Lucida Grande" w:eastAsia="Times New Roman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5C2A19"/>
    <w:pPr>
      <w:ind w:left="720"/>
      <w:contextualSpacing/>
    </w:pPr>
  </w:style>
  <w:style w:type="paragraph" w:styleId="berarbeitung">
    <w:name w:val="Revision"/>
    <w:hidden/>
    <w:uiPriority w:val="99"/>
    <w:semiHidden/>
    <w:rsid w:val="00F54AE3"/>
    <w:rPr>
      <w:rFonts w:ascii="Arial" w:eastAsia="Times New Roman" w:hAnsi="Arial" w:cs="Times New Roman"/>
      <w:sz w:val="22"/>
      <w:szCs w:val="22"/>
    </w:rPr>
  </w:style>
  <w:style w:type="paragraph" w:customStyle="1" w:styleId="bodytext">
    <w:name w:val="bodytext"/>
    <w:basedOn w:val="Standard"/>
    <w:rsid w:val="00D20371"/>
    <w:pPr>
      <w:spacing w:before="100" w:beforeAutospacing="1" w:after="100" w:afterAutospacing="1"/>
    </w:pPr>
    <w:rPr>
      <w:rFonts w:ascii="Times" w:eastAsia="Arial Unicode MS" w:hAnsi="Times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29E6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73572D"/>
    <w:rPr>
      <w:rFonts w:ascii="Arial" w:eastAsia="Times New Roman" w:hAnsi="Arial" w:cs="Times New Roman"/>
      <w:b/>
      <w:bCs/>
      <w:sz w:val="40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73572D"/>
    <w:rPr>
      <w:rFonts w:ascii="Arial" w:eastAsia="Times New Roman" w:hAnsi="Arial" w:cs="Times New Roman"/>
      <w:i/>
      <w:iCs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73572D"/>
    <w:rPr>
      <w:rFonts w:ascii="Arial" w:eastAsia="Times New Roman" w:hAnsi="Arial" w:cs="Times New Roman"/>
      <w:b/>
      <w:bCs/>
      <w:sz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73572D"/>
    <w:rPr>
      <w:rFonts w:ascii="Arial" w:eastAsia="Times New Roman" w:hAnsi="Arial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olic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polic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ane.hoetger@teampenta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PRESSEMITTEILUNG</vt:lpstr>
      <vt:lpstr>340 Wörter, 2.752 Zeichen (mit Leerzeichen)</vt:lpstr>
      <vt:lpstr/>
      <vt:lpstr>Bildmaterial:</vt:lpstr>
      <vt:lpstr>BU: </vt:lpstr>
      <vt:lpstr>Höchste Sicherheit für Fassaden: ALPOLIC( Aluminium-Verbundplatte bis zu 2 m Bre</vt:lpstr>
      <vt:lpstr/>
      <vt:lpstr>Bildquelle: </vt:lpstr>
      <vt:lpstr>Mitsubishi Polyester Film GmbH</vt:lpstr>
    </vt:vector>
  </TitlesOfParts>
  <Company>teampenta GmbH &amp; Co. KG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Hötger</dc:creator>
  <cp:keywords/>
  <dc:description/>
  <cp:lastModifiedBy>Sandra Röhlig</cp:lastModifiedBy>
  <cp:revision>9</cp:revision>
  <cp:lastPrinted>2019-01-11T15:52:00Z</cp:lastPrinted>
  <dcterms:created xsi:type="dcterms:W3CDTF">2019-01-10T18:53:00Z</dcterms:created>
  <dcterms:modified xsi:type="dcterms:W3CDTF">2019-01-11T15:57:00Z</dcterms:modified>
</cp:coreProperties>
</file>