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38566" w14:textId="77777777" w:rsidR="005354EE" w:rsidRDefault="005354EE" w:rsidP="005354EE">
      <w:pPr>
        <w:spacing w:line="360" w:lineRule="auto"/>
        <w:ind w:right="1128"/>
        <w:outlineLvl w:val="0"/>
        <w:rPr>
          <w:rFonts w:cs="Arial"/>
          <w:b/>
          <w:bCs/>
          <w:spacing w:val="20"/>
          <w:sz w:val="28"/>
          <w:szCs w:val="28"/>
        </w:rPr>
      </w:pPr>
    </w:p>
    <w:p w14:paraId="74A18413" w14:textId="77777777" w:rsidR="005354EE" w:rsidRPr="002F2456" w:rsidRDefault="005354EE" w:rsidP="005354EE">
      <w:pPr>
        <w:spacing w:line="360" w:lineRule="auto"/>
        <w:ind w:right="1128"/>
        <w:outlineLvl w:val="0"/>
        <w:rPr>
          <w:rFonts w:cs="Arial"/>
          <w:b/>
          <w:bCs/>
          <w:spacing w:val="20"/>
          <w:sz w:val="28"/>
          <w:szCs w:val="28"/>
        </w:rPr>
      </w:pPr>
      <w:r>
        <w:rPr>
          <w:rFonts w:cs="Arial"/>
          <w:b/>
          <w:bCs/>
          <w:spacing w:val="20"/>
          <w:sz w:val="28"/>
          <w:szCs w:val="28"/>
        </w:rPr>
        <w:t>PRESSEMITTEILUNG</w:t>
      </w:r>
    </w:p>
    <w:p w14:paraId="65C863DC" w14:textId="2ACA9DB9" w:rsidR="0072560A" w:rsidRPr="0072560A" w:rsidRDefault="0072560A" w:rsidP="005354EE">
      <w:pPr>
        <w:rPr>
          <w:rFonts w:cs="Arial"/>
          <w:color w:val="000000" w:themeColor="text1"/>
          <w:sz w:val="24"/>
          <w:szCs w:val="24"/>
        </w:rPr>
      </w:pPr>
      <w:r w:rsidRPr="0072560A">
        <w:rPr>
          <w:rFonts w:cs="Arial"/>
          <w:color w:val="000000" w:themeColor="text1"/>
          <w:sz w:val="24"/>
          <w:szCs w:val="24"/>
        </w:rPr>
        <w:t>ALPOLIC</w:t>
      </w:r>
      <w:r w:rsidR="0093656B" w:rsidRPr="0093656B">
        <w:rPr>
          <w:sz w:val="24"/>
          <w:szCs w:val="24"/>
        </w:rPr>
        <w:t>™</w:t>
      </w:r>
    </w:p>
    <w:p w14:paraId="0441047A" w14:textId="77777777" w:rsidR="0072560A" w:rsidRDefault="0072560A" w:rsidP="005354EE">
      <w:pPr>
        <w:rPr>
          <w:rFonts w:cs="Arial"/>
          <w:color w:val="000000" w:themeColor="text1"/>
          <w:sz w:val="20"/>
          <w:szCs w:val="20"/>
        </w:rPr>
      </w:pPr>
    </w:p>
    <w:p w14:paraId="176FD502" w14:textId="53ABE36F" w:rsidR="005354EE" w:rsidRDefault="005354EE" w:rsidP="005354EE">
      <w:r>
        <w:rPr>
          <w:rFonts w:cs="Arial"/>
        </w:rPr>
        <w:t>Wiesbaden</w:t>
      </w:r>
      <w:r w:rsidRPr="002F2456">
        <w:rPr>
          <w:rFonts w:cs="Arial"/>
        </w:rPr>
        <w:t xml:space="preserve">, </w:t>
      </w:r>
      <w:r>
        <w:rPr>
          <w:rFonts w:cs="Arial"/>
        </w:rPr>
        <w:t>16. Januar</w:t>
      </w:r>
      <w:r w:rsidRPr="002F2456">
        <w:rPr>
          <w:rFonts w:cs="Arial"/>
        </w:rPr>
        <w:t xml:space="preserve"> 201</w:t>
      </w:r>
      <w:r>
        <w:rPr>
          <w:rFonts w:cs="Arial"/>
        </w:rPr>
        <w:t>7</w:t>
      </w:r>
      <w:r w:rsidRPr="00D213A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AB0E78D" wp14:editId="4FB000A9">
                <wp:extent cx="308610" cy="308610"/>
                <wp:effectExtent l="0" t="0" r="0" b="0"/>
                <wp:docPr id="1" name="AutoShape 1" descr="HDD:Users:lianehoetger:Library:Thunderbird:Profiles:2umg60yp.Liane Hötger:Mail:pop.dokom.net:Inbo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rect id="AutoShape 1" o:spid="_x0000_s1026" alt="Beschreibung: HDD:Users:lianehoetger:Library:Thunderbird:Profiles:2umg60yp.Liane Hötger:Mail:pop.dokom.net:Inbox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5JnD&#10;wPsAAADhAQAAEwAAAAAAAAAAAAAAAAAAAAAAW0NvbnRlbnRfVHlwZXNdLnhtbFBLAQItABQABgAI&#10;AAAAIQAjsmrh1wAAAJQBAAALAAAAAAAAAAAAAAAAACwBAABfcmVscy8ucmVsc1BLAQItABQABgAI&#10;AAAAIQAUH2NFBAMAACMGAAAOAAAAAAAAAAAAAAAAACwCAABkcnMvZTJvRG9jLnhtbFBLAQItABQA&#10;BgAIAAAAIQCY9mwN2QAAAAMBAAAPAAAAAAAAAAAAAAAAAFw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14:paraId="384B5CB5" w14:textId="77777777" w:rsidR="005354EE" w:rsidRDefault="005354EE" w:rsidP="005354EE"/>
    <w:p w14:paraId="3E306153" w14:textId="77777777" w:rsidR="005354EE" w:rsidRDefault="005354EE" w:rsidP="005354EE"/>
    <w:p w14:paraId="61127143" w14:textId="77777777" w:rsidR="005354EE" w:rsidRDefault="005354EE" w:rsidP="005354EE"/>
    <w:p w14:paraId="1B8FF574" w14:textId="400CD997" w:rsidR="005354EE" w:rsidRPr="0072560A" w:rsidRDefault="0072560A" w:rsidP="005354EE">
      <w:pPr>
        <w:spacing w:line="360" w:lineRule="auto"/>
        <w:ind w:right="1128"/>
        <w:outlineLvl w:val="0"/>
        <w:rPr>
          <w:rFonts w:cs="Arial"/>
          <w:u w:val="single"/>
        </w:rPr>
      </w:pPr>
      <w:r w:rsidRPr="0072560A">
        <w:rPr>
          <w:rFonts w:cs="Arial"/>
          <w:color w:val="000000" w:themeColor="text1"/>
          <w:sz w:val="20"/>
          <w:szCs w:val="20"/>
          <w:u w:val="single"/>
        </w:rPr>
        <w:t>ALPOLIC</w:t>
      </w:r>
      <w:r w:rsidR="0093656B" w:rsidRPr="0093656B">
        <w:rPr>
          <w:sz w:val="20"/>
          <w:szCs w:val="20"/>
          <w:u w:val="single"/>
        </w:rPr>
        <w:t>™</w:t>
      </w:r>
      <w:r w:rsidR="00F57AB9">
        <w:rPr>
          <w:rFonts w:cs="Arial"/>
          <w:color w:val="000000" w:themeColor="text1"/>
          <w:sz w:val="20"/>
          <w:szCs w:val="20"/>
          <w:u w:val="single"/>
        </w:rPr>
        <w:t xml:space="preserve"> </w:t>
      </w:r>
      <w:r w:rsidR="005354EE" w:rsidRPr="0072560A">
        <w:rPr>
          <w:rFonts w:cs="Arial"/>
          <w:u w:val="single"/>
        </w:rPr>
        <w:t>auf der BAU 2017 in München</w:t>
      </w:r>
    </w:p>
    <w:p w14:paraId="7CC81C02" w14:textId="77777777" w:rsidR="005354EE" w:rsidRDefault="005354EE" w:rsidP="005354EE"/>
    <w:p w14:paraId="23E773C3" w14:textId="77777777" w:rsidR="005354EE" w:rsidRDefault="005354EE" w:rsidP="005354EE"/>
    <w:p w14:paraId="0150BD36" w14:textId="3211EDA9" w:rsidR="005354EE" w:rsidRPr="00D83C83" w:rsidRDefault="00D41760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  <w:sz w:val="24"/>
          <w:szCs w:val="24"/>
        </w:rPr>
      </w:pPr>
      <w:r w:rsidRPr="00D41760">
        <w:rPr>
          <w:rFonts w:cs="Arial"/>
          <w:color w:val="000000" w:themeColor="text1"/>
          <w:sz w:val="24"/>
          <w:szCs w:val="24"/>
        </w:rPr>
        <w:t>ALPOLIC</w:t>
      </w:r>
      <w:r w:rsidR="0093656B" w:rsidRPr="0093656B">
        <w:rPr>
          <w:sz w:val="24"/>
          <w:szCs w:val="24"/>
        </w:rPr>
        <w:t>™</w:t>
      </w:r>
      <w:r w:rsidR="00FC228F" w:rsidRPr="00D41760">
        <w:rPr>
          <w:rFonts w:cs="Arial"/>
          <w:color w:val="262626"/>
          <w:sz w:val="24"/>
          <w:szCs w:val="24"/>
        </w:rPr>
        <w:t xml:space="preserve"> </w:t>
      </w:r>
      <w:r w:rsidRPr="00D41760">
        <w:rPr>
          <w:rFonts w:cs="Arial"/>
          <w:color w:val="262626"/>
          <w:sz w:val="24"/>
          <w:szCs w:val="24"/>
        </w:rPr>
        <w:t>A2</w:t>
      </w:r>
      <w:r>
        <w:rPr>
          <w:rFonts w:cs="Arial"/>
          <w:color w:val="262626"/>
          <w:sz w:val="24"/>
          <w:szCs w:val="24"/>
        </w:rPr>
        <w:t xml:space="preserve"> </w:t>
      </w:r>
      <w:r w:rsidR="00FC228F">
        <w:rPr>
          <w:rFonts w:cs="Arial"/>
          <w:color w:val="262626"/>
          <w:sz w:val="24"/>
          <w:szCs w:val="24"/>
        </w:rPr>
        <w:t xml:space="preserve">– </w:t>
      </w:r>
      <w:r w:rsidR="00655A14">
        <w:rPr>
          <w:rFonts w:cs="Arial"/>
          <w:color w:val="262626"/>
          <w:sz w:val="24"/>
          <w:szCs w:val="24"/>
        </w:rPr>
        <w:t>Aluminium-Verbundplatte mit nicht brennbarem Kern</w:t>
      </w:r>
    </w:p>
    <w:p w14:paraId="11776B08" w14:textId="1E7FC708" w:rsidR="005354EE" w:rsidRPr="003706C1" w:rsidRDefault="00655A14" w:rsidP="005354EE">
      <w:pPr>
        <w:spacing w:line="360" w:lineRule="auto"/>
        <w:ind w:left="3" w:hanging="3"/>
        <w:rPr>
          <w:rFonts w:cs="Arial"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>Exzellenter Brandschutz –</w:t>
      </w:r>
      <w:r w:rsidR="00204F76">
        <w:rPr>
          <w:rFonts w:cs="Arial"/>
          <w:b/>
          <w:sz w:val="28"/>
          <w:szCs w:val="28"/>
        </w:rPr>
        <w:t xml:space="preserve"> </w:t>
      </w:r>
      <w:r w:rsidR="00204F76" w:rsidRPr="00C974C2">
        <w:rPr>
          <w:rFonts w:cs="Arial"/>
          <w:b/>
          <w:sz w:val="28"/>
          <w:szCs w:val="28"/>
        </w:rPr>
        <w:t>bis</w:t>
      </w:r>
      <w:r w:rsidR="00917542">
        <w:rPr>
          <w:rFonts w:cs="Arial"/>
          <w:b/>
          <w:sz w:val="28"/>
          <w:szCs w:val="28"/>
        </w:rPr>
        <w:t xml:space="preserve"> 2 Meter</w:t>
      </w:r>
      <w:r w:rsidR="00621721">
        <w:rPr>
          <w:rFonts w:cs="Arial"/>
          <w:b/>
          <w:sz w:val="28"/>
          <w:szCs w:val="28"/>
        </w:rPr>
        <w:t xml:space="preserve"> Breite </w:t>
      </w:r>
    </w:p>
    <w:p w14:paraId="2D51BE0B" w14:textId="77777777" w:rsidR="005354EE" w:rsidRPr="00282DA4" w:rsidRDefault="005354EE" w:rsidP="005354EE">
      <w:pPr>
        <w:ind w:right="-283"/>
        <w:rPr>
          <w:rFonts w:ascii="Calibri" w:hAnsi="Calibri"/>
        </w:rPr>
      </w:pPr>
    </w:p>
    <w:p w14:paraId="33F46A73" w14:textId="56C78CA8" w:rsidR="005354EE" w:rsidRDefault="00FC228F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color w:val="262626"/>
        </w:rPr>
      </w:pPr>
      <w:r w:rsidRPr="0072560A">
        <w:rPr>
          <w:rFonts w:cs="Arial"/>
          <w:b/>
          <w:color w:val="000000" w:themeColor="text1"/>
          <w:sz w:val="20"/>
          <w:szCs w:val="20"/>
        </w:rPr>
        <w:t>ALPOLIC</w:t>
      </w:r>
      <w:r w:rsidR="0093656B" w:rsidRPr="0093656B">
        <w:rPr>
          <w:b/>
          <w:sz w:val="20"/>
          <w:szCs w:val="20"/>
        </w:rPr>
        <w:t>™</w:t>
      </w:r>
      <w:r w:rsidR="00D41760">
        <w:rPr>
          <w:rFonts w:cs="Arial"/>
          <w:b/>
          <w:color w:val="000000" w:themeColor="text1"/>
          <w:sz w:val="20"/>
          <w:szCs w:val="20"/>
        </w:rPr>
        <w:t xml:space="preserve"> </w:t>
      </w:r>
      <w:r w:rsidR="000A7522">
        <w:rPr>
          <w:rFonts w:cs="Arial"/>
          <w:b/>
          <w:color w:val="262626"/>
        </w:rPr>
        <w:t xml:space="preserve">A2 ist die </w:t>
      </w:r>
      <w:r>
        <w:rPr>
          <w:rFonts w:cs="Arial"/>
          <w:b/>
          <w:color w:val="262626"/>
        </w:rPr>
        <w:t>einzige</w:t>
      </w:r>
      <w:r w:rsidR="005354EE">
        <w:rPr>
          <w:rFonts w:cs="Arial"/>
          <w:b/>
          <w:color w:val="262626"/>
        </w:rPr>
        <w:t xml:space="preserve"> Aluminium-Verbundplatte</w:t>
      </w:r>
      <w:r w:rsidR="000A7522">
        <w:rPr>
          <w:rFonts w:cs="Arial"/>
          <w:b/>
          <w:color w:val="262626"/>
        </w:rPr>
        <w:t xml:space="preserve"> weltweit</w:t>
      </w:r>
      <w:r>
        <w:rPr>
          <w:rFonts w:cs="Arial"/>
          <w:b/>
          <w:color w:val="262626"/>
        </w:rPr>
        <w:t xml:space="preserve">, die in einer Breite von </w:t>
      </w:r>
      <w:r w:rsidR="00BD15D6">
        <w:rPr>
          <w:rFonts w:cs="Arial"/>
          <w:b/>
          <w:color w:val="262626"/>
        </w:rPr>
        <w:t>bis zu 2 m</w:t>
      </w:r>
      <w:r w:rsidR="000A7522">
        <w:rPr>
          <w:rFonts w:cs="Arial"/>
          <w:b/>
          <w:color w:val="262626"/>
        </w:rPr>
        <w:t xml:space="preserve"> geliefert werden kann</w:t>
      </w:r>
      <w:r w:rsidR="005354EE">
        <w:rPr>
          <w:rFonts w:cs="Arial"/>
          <w:b/>
          <w:color w:val="262626"/>
        </w:rPr>
        <w:t xml:space="preserve">. </w:t>
      </w:r>
      <w:r w:rsidR="001A3144">
        <w:rPr>
          <w:rFonts w:cs="Arial"/>
          <w:b/>
          <w:color w:val="262626"/>
        </w:rPr>
        <w:t>Der Vorteil für Planer,</w:t>
      </w:r>
      <w:r w:rsidR="000A7522">
        <w:rPr>
          <w:rFonts w:cs="Arial"/>
          <w:b/>
          <w:color w:val="262626"/>
        </w:rPr>
        <w:t xml:space="preserve"> Architekten</w:t>
      </w:r>
      <w:r w:rsidR="00D41760">
        <w:rPr>
          <w:rFonts w:cs="Arial"/>
          <w:b/>
          <w:color w:val="262626"/>
        </w:rPr>
        <w:t xml:space="preserve">, </w:t>
      </w:r>
      <w:r w:rsidR="001A3144">
        <w:rPr>
          <w:rFonts w:cs="Arial"/>
          <w:b/>
          <w:color w:val="262626"/>
        </w:rPr>
        <w:t>Bauherren</w:t>
      </w:r>
      <w:r w:rsidR="00D41760">
        <w:rPr>
          <w:rFonts w:cs="Arial"/>
          <w:b/>
          <w:color w:val="262626"/>
        </w:rPr>
        <w:t xml:space="preserve"> und Verarbeiter</w:t>
      </w:r>
      <w:r w:rsidR="001A3144">
        <w:rPr>
          <w:rFonts w:cs="Arial"/>
          <w:b/>
          <w:color w:val="262626"/>
        </w:rPr>
        <w:t>: Neue Möglichkeiten der Fassaden</w:t>
      </w:r>
      <w:r w:rsidR="00C974C2">
        <w:rPr>
          <w:rFonts w:cs="Arial"/>
          <w:b/>
          <w:color w:val="262626"/>
        </w:rPr>
        <w:t>gestaltung</w:t>
      </w:r>
      <w:r w:rsidR="001A3144">
        <w:rPr>
          <w:rFonts w:cs="Arial"/>
          <w:b/>
          <w:color w:val="262626"/>
        </w:rPr>
        <w:t xml:space="preserve"> durch</w:t>
      </w:r>
      <w:r w:rsidR="001A3144" w:rsidRPr="001A3144">
        <w:rPr>
          <w:rFonts w:cs="Arial"/>
          <w:b/>
          <w:color w:val="262626"/>
        </w:rPr>
        <w:t xml:space="preserve"> weniger sichtbare Fugen sowie reduzierte Montagezeiten, Verarbeitungs- und Aufbaukosten</w:t>
      </w:r>
      <w:r w:rsidR="001A3144">
        <w:rPr>
          <w:rFonts w:cs="Arial"/>
          <w:b/>
          <w:color w:val="262626"/>
        </w:rPr>
        <w:t xml:space="preserve"> dank größerer Plattenformate</w:t>
      </w:r>
      <w:r w:rsidR="001A3144" w:rsidRPr="001A3144">
        <w:rPr>
          <w:rFonts w:cs="Arial"/>
          <w:b/>
          <w:color w:val="262626"/>
        </w:rPr>
        <w:t>.</w:t>
      </w:r>
      <w:r w:rsidR="001A3144">
        <w:rPr>
          <w:rFonts w:cs="Arial"/>
          <w:color w:val="262626"/>
        </w:rPr>
        <w:t xml:space="preserve"> </w:t>
      </w:r>
      <w:r w:rsidR="00D41760" w:rsidRPr="00D41760">
        <w:rPr>
          <w:rFonts w:cs="Arial"/>
          <w:b/>
          <w:color w:val="262626"/>
        </w:rPr>
        <w:t xml:space="preserve">Die </w:t>
      </w:r>
      <w:r w:rsidR="00204F76">
        <w:rPr>
          <w:rFonts w:cs="Arial"/>
          <w:b/>
          <w:color w:val="262626"/>
        </w:rPr>
        <w:t xml:space="preserve">Verbundplatte, </w:t>
      </w:r>
      <w:r w:rsidR="00204F76" w:rsidRPr="00C974C2">
        <w:rPr>
          <w:rFonts w:cs="Arial"/>
          <w:b/>
        </w:rPr>
        <w:t xml:space="preserve">bestehend </w:t>
      </w:r>
      <w:r w:rsidR="00D8708F" w:rsidRPr="00C974C2">
        <w:rPr>
          <w:rFonts w:cs="Arial"/>
          <w:b/>
        </w:rPr>
        <w:t xml:space="preserve">aus zwei </w:t>
      </w:r>
      <w:r w:rsidR="00204F76" w:rsidRPr="00C974C2">
        <w:rPr>
          <w:rFonts w:cs="Arial"/>
          <w:b/>
        </w:rPr>
        <w:t>einbrennlackierten</w:t>
      </w:r>
      <w:r w:rsidR="00204F76">
        <w:rPr>
          <w:rFonts w:cs="Arial"/>
          <w:b/>
          <w:color w:val="262626"/>
        </w:rPr>
        <w:t xml:space="preserve"> </w:t>
      </w:r>
      <w:r w:rsidR="00D41760">
        <w:rPr>
          <w:rFonts w:cs="Arial"/>
          <w:b/>
          <w:color w:val="262626"/>
        </w:rPr>
        <w:t>Aluminium</w:t>
      </w:r>
      <w:r w:rsidR="00D8708F">
        <w:rPr>
          <w:rFonts w:cs="Arial"/>
          <w:b/>
          <w:color w:val="262626"/>
        </w:rPr>
        <w:t xml:space="preserve">blechen und einem </w:t>
      </w:r>
      <w:r w:rsidR="00D8708F" w:rsidRPr="00D41760">
        <w:rPr>
          <w:rFonts w:cs="Arial"/>
          <w:b/>
          <w:color w:val="262626"/>
        </w:rPr>
        <w:t>nicht brennbaren, mineralischen Kern</w:t>
      </w:r>
      <w:r w:rsidR="00204F76">
        <w:rPr>
          <w:rFonts w:cs="Arial"/>
          <w:b/>
          <w:color w:val="262626"/>
        </w:rPr>
        <w:t>,</w:t>
      </w:r>
      <w:r w:rsidR="00D8708F">
        <w:rPr>
          <w:rFonts w:cs="Arial"/>
          <w:b/>
          <w:color w:val="262626"/>
        </w:rPr>
        <w:t xml:space="preserve"> </w:t>
      </w:r>
      <w:r w:rsidR="00D41760">
        <w:rPr>
          <w:rFonts w:cs="Arial"/>
          <w:b/>
          <w:color w:val="262626"/>
        </w:rPr>
        <w:t xml:space="preserve">erfüllt </w:t>
      </w:r>
      <w:r w:rsidR="00D41760" w:rsidRPr="00D41760">
        <w:rPr>
          <w:rFonts w:cs="Arial"/>
          <w:b/>
          <w:color w:val="262626"/>
        </w:rPr>
        <w:t xml:space="preserve">die </w:t>
      </w:r>
      <w:r w:rsidR="00D41760" w:rsidRPr="00D41760">
        <w:rPr>
          <w:b/>
        </w:rPr>
        <w:t xml:space="preserve">Anforderungen der europäischen Brandschutznorm </w:t>
      </w:r>
      <w:proofErr w:type="spellStart"/>
      <w:r w:rsidR="00D41760" w:rsidRPr="00D41760">
        <w:rPr>
          <w:b/>
        </w:rPr>
        <w:t>Euroclass</w:t>
      </w:r>
      <w:proofErr w:type="spellEnd"/>
      <w:r w:rsidR="00D41760" w:rsidRPr="00D41760">
        <w:rPr>
          <w:b/>
        </w:rPr>
        <w:t xml:space="preserve"> A2 (EN 13501-01:2007)</w:t>
      </w:r>
      <w:r w:rsidR="00D8708F">
        <w:rPr>
          <w:b/>
        </w:rPr>
        <w:t xml:space="preserve"> und </w:t>
      </w:r>
      <w:r w:rsidR="00D8708F" w:rsidRPr="00C974C2">
        <w:rPr>
          <w:b/>
        </w:rPr>
        <w:t xml:space="preserve">kann </w:t>
      </w:r>
      <w:r w:rsidR="00287339" w:rsidRPr="00C974C2">
        <w:rPr>
          <w:rFonts w:cs="Arial"/>
          <w:b/>
        </w:rPr>
        <w:t xml:space="preserve">einfach </w:t>
      </w:r>
      <w:r w:rsidR="00D8708F" w:rsidRPr="00C974C2">
        <w:rPr>
          <w:rFonts w:cs="Arial"/>
          <w:b/>
        </w:rPr>
        <w:t xml:space="preserve">verarbeitet </w:t>
      </w:r>
      <w:r w:rsidR="00A76687" w:rsidRPr="00C974C2">
        <w:rPr>
          <w:rFonts w:cs="Arial"/>
          <w:b/>
        </w:rPr>
        <w:t xml:space="preserve">und verformt </w:t>
      </w:r>
      <w:r w:rsidR="00D8708F" w:rsidRPr="00C974C2">
        <w:rPr>
          <w:rFonts w:cs="Arial"/>
          <w:b/>
        </w:rPr>
        <w:t>werden</w:t>
      </w:r>
      <w:r w:rsidR="00D41760">
        <w:rPr>
          <w:sz w:val="20"/>
          <w:szCs w:val="20"/>
        </w:rPr>
        <w:t xml:space="preserve">. </w:t>
      </w:r>
      <w:r w:rsidR="00287339" w:rsidRPr="00287339">
        <w:rPr>
          <w:rFonts w:cs="Arial"/>
          <w:b/>
          <w:color w:val="000000" w:themeColor="text1"/>
        </w:rPr>
        <w:t>Damit verbindet</w:t>
      </w:r>
      <w:r w:rsidR="00287339">
        <w:rPr>
          <w:rFonts w:cs="Arial"/>
          <w:b/>
          <w:color w:val="000000" w:themeColor="text1"/>
          <w:sz w:val="20"/>
          <w:szCs w:val="20"/>
        </w:rPr>
        <w:t xml:space="preserve"> A</w:t>
      </w:r>
      <w:r w:rsidR="002266B0" w:rsidRPr="0072560A">
        <w:rPr>
          <w:rFonts w:cs="Arial"/>
          <w:b/>
          <w:color w:val="000000" w:themeColor="text1"/>
          <w:sz w:val="20"/>
          <w:szCs w:val="20"/>
        </w:rPr>
        <w:t>LPOLIC</w:t>
      </w:r>
      <w:r w:rsidR="0093656B" w:rsidRPr="0093656B">
        <w:rPr>
          <w:b/>
          <w:sz w:val="20"/>
          <w:szCs w:val="20"/>
        </w:rPr>
        <w:t>™</w:t>
      </w:r>
      <w:r w:rsidR="00287339">
        <w:rPr>
          <w:rFonts w:cs="Arial"/>
          <w:b/>
          <w:color w:val="262626"/>
        </w:rPr>
        <w:t xml:space="preserve"> A2 </w:t>
      </w:r>
      <w:r w:rsidR="009012FD">
        <w:rPr>
          <w:rFonts w:cs="Arial"/>
          <w:b/>
          <w:color w:val="262626"/>
        </w:rPr>
        <w:t>hohe</w:t>
      </w:r>
      <w:r w:rsidR="002266B0">
        <w:rPr>
          <w:rFonts w:cs="Arial"/>
          <w:b/>
          <w:color w:val="262626"/>
        </w:rPr>
        <w:t xml:space="preserve"> Sicherheitsanforderungen für Neubau und Sanierung mit einem Plus an kreative</w:t>
      </w:r>
      <w:r w:rsidR="00751DBD">
        <w:rPr>
          <w:rFonts w:cs="Arial"/>
          <w:b/>
          <w:color w:val="262626"/>
        </w:rPr>
        <w:t>m</w:t>
      </w:r>
      <w:r w:rsidR="002266B0">
        <w:rPr>
          <w:rFonts w:cs="Arial"/>
          <w:b/>
          <w:color w:val="262626"/>
        </w:rPr>
        <w:t xml:space="preserve"> Gestaltungsfreiraum und </w:t>
      </w:r>
      <w:r w:rsidR="000D3FD2">
        <w:rPr>
          <w:rFonts w:cs="Arial"/>
          <w:b/>
          <w:color w:val="262626"/>
        </w:rPr>
        <w:t>mehr</w:t>
      </w:r>
      <w:r w:rsidR="002266B0">
        <w:rPr>
          <w:rFonts w:cs="Arial"/>
          <w:b/>
          <w:color w:val="262626"/>
        </w:rPr>
        <w:t xml:space="preserve"> Kosteneffizienz. </w:t>
      </w:r>
    </w:p>
    <w:p w14:paraId="42A493AF" w14:textId="77777777" w:rsidR="00621721" w:rsidRDefault="00621721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color w:val="262626"/>
        </w:rPr>
      </w:pPr>
    </w:p>
    <w:p w14:paraId="2902234C" w14:textId="5421E71D" w:rsidR="00CB6DE1" w:rsidRDefault="009012FD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  <w:r w:rsidRPr="00BA04BF">
        <w:rPr>
          <w:rFonts w:cs="Arial"/>
          <w:color w:val="262626"/>
        </w:rPr>
        <w:t>Gerade bei großen Bauvorhaben spielt die Kombination von Design und die Größe der Verbundplatte eine entscheidende Rolle, wenn es um Gestaltung, Sicherheit und Effizienz geht.</w:t>
      </w:r>
      <w:r>
        <w:rPr>
          <w:rFonts w:cs="Arial"/>
          <w:color w:val="262626"/>
        </w:rPr>
        <w:t xml:space="preserve"> Hier bietet </w:t>
      </w:r>
      <w:r w:rsidR="00D8708F" w:rsidRPr="00BA04BF">
        <w:rPr>
          <w:rFonts w:cs="Arial"/>
          <w:color w:val="000000" w:themeColor="text1"/>
        </w:rPr>
        <w:t>ALPOLIC</w:t>
      </w:r>
      <w:r w:rsidR="0093656B" w:rsidRPr="0093656B">
        <w:t>™</w:t>
      </w:r>
      <w:r w:rsidR="00D8708F" w:rsidRPr="00BA04BF">
        <w:rPr>
          <w:rFonts w:cs="Arial"/>
          <w:color w:val="262626"/>
        </w:rPr>
        <w:t xml:space="preserve"> </w:t>
      </w:r>
      <w:r w:rsidR="00D8708F">
        <w:rPr>
          <w:rFonts w:cs="Arial"/>
          <w:color w:val="262626"/>
        </w:rPr>
        <w:t>A2 mit eine</w:t>
      </w:r>
      <w:r>
        <w:rPr>
          <w:rFonts w:cs="Arial"/>
          <w:color w:val="262626"/>
        </w:rPr>
        <w:t>r Breite von bis zu 2</w:t>
      </w:r>
      <w:r w:rsidR="00BD15D6">
        <w:rPr>
          <w:rFonts w:cs="Arial"/>
          <w:color w:val="262626"/>
        </w:rPr>
        <w:t xml:space="preserve"> m</w:t>
      </w:r>
      <w:r>
        <w:rPr>
          <w:rFonts w:cs="Arial"/>
          <w:color w:val="262626"/>
        </w:rPr>
        <w:t xml:space="preserve"> </w:t>
      </w:r>
      <w:r w:rsidR="00D8708F">
        <w:rPr>
          <w:rFonts w:cs="Arial"/>
          <w:color w:val="262626"/>
        </w:rPr>
        <w:t>sichere, designorien</w:t>
      </w:r>
      <w:r>
        <w:rPr>
          <w:rFonts w:cs="Arial"/>
          <w:color w:val="262626"/>
        </w:rPr>
        <w:t>tierte Verkleidungsl</w:t>
      </w:r>
      <w:r w:rsidR="00D8708F">
        <w:rPr>
          <w:rFonts w:cs="Arial"/>
          <w:color w:val="262626"/>
        </w:rPr>
        <w:t>ösun</w:t>
      </w:r>
      <w:r>
        <w:rPr>
          <w:rFonts w:cs="Arial"/>
          <w:color w:val="262626"/>
        </w:rPr>
        <w:t xml:space="preserve">gen </w:t>
      </w:r>
      <w:r w:rsidR="005F5D19" w:rsidRPr="00BA04BF">
        <w:rPr>
          <w:rFonts w:cs="Arial"/>
          <w:color w:val="262626"/>
        </w:rPr>
        <w:t xml:space="preserve">für alle </w:t>
      </w:r>
      <w:r w:rsidR="00204F76">
        <w:rPr>
          <w:rFonts w:cs="Arial"/>
          <w:color w:val="262626"/>
        </w:rPr>
        <w:t>Fassaden- oder</w:t>
      </w:r>
      <w:r>
        <w:rPr>
          <w:rFonts w:cs="Arial"/>
          <w:color w:val="262626"/>
        </w:rPr>
        <w:t xml:space="preserve"> Dachb</w:t>
      </w:r>
      <w:r w:rsidR="005F5D19" w:rsidRPr="00BA04BF">
        <w:rPr>
          <w:rFonts w:cs="Arial"/>
          <w:color w:val="262626"/>
        </w:rPr>
        <w:t>ereiche</w:t>
      </w:r>
      <w:r>
        <w:rPr>
          <w:rFonts w:cs="Arial"/>
          <w:color w:val="262626"/>
        </w:rPr>
        <w:t xml:space="preserve"> mit </w:t>
      </w:r>
      <w:r w:rsidR="005F5D19" w:rsidRPr="00BA04BF">
        <w:rPr>
          <w:rFonts w:cs="Arial"/>
          <w:color w:val="262626"/>
        </w:rPr>
        <w:t>höchste</w:t>
      </w:r>
      <w:r>
        <w:rPr>
          <w:rFonts w:cs="Arial"/>
          <w:color w:val="262626"/>
        </w:rPr>
        <w:t>n</w:t>
      </w:r>
      <w:r w:rsidR="0072560A" w:rsidRPr="00BA04BF">
        <w:rPr>
          <w:rFonts w:cs="Arial"/>
          <w:color w:val="262626"/>
        </w:rPr>
        <w:t xml:space="preserve"> Anforderungen an den Brandschutz</w:t>
      </w:r>
      <w:r>
        <w:rPr>
          <w:rFonts w:cs="Arial"/>
          <w:color w:val="262626"/>
        </w:rPr>
        <w:t>:</w:t>
      </w:r>
      <w:r w:rsidR="005E6B25" w:rsidRPr="00BA04BF">
        <w:rPr>
          <w:rFonts w:cs="Arial"/>
          <w:color w:val="262626"/>
        </w:rPr>
        <w:t xml:space="preserve"> z. B. </w:t>
      </w:r>
      <w:r w:rsidR="00EB6005">
        <w:rPr>
          <w:rFonts w:cs="Arial"/>
          <w:color w:val="262626"/>
        </w:rPr>
        <w:t xml:space="preserve">bei </w:t>
      </w:r>
      <w:r w:rsidR="005E6B25" w:rsidRPr="00BA04BF">
        <w:rPr>
          <w:rFonts w:cs="Arial"/>
          <w:color w:val="262626"/>
        </w:rPr>
        <w:t>Hochhäuser</w:t>
      </w:r>
      <w:r w:rsidR="00EB6005">
        <w:rPr>
          <w:rFonts w:cs="Arial"/>
          <w:color w:val="262626"/>
        </w:rPr>
        <w:t>n</w:t>
      </w:r>
      <w:r w:rsidR="005E6B25" w:rsidRPr="00BA04BF">
        <w:rPr>
          <w:rFonts w:cs="Arial"/>
          <w:color w:val="262626"/>
        </w:rPr>
        <w:t>, Industrie- und Verwaltungsbauten, Krankenhäuser</w:t>
      </w:r>
      <w:r w:rsidR="00EB6005">
        <w:rPr>
          <w:rFonts w:cs="Arial"/>
          <w:color w:val="262626"/>
        </w:rPr>
        <w:t>n</w:t>
      </w:r>
      <w:r>
        <w:rPr>
          <w:rFonts w:cs="Arial"/>
          <w:color w:val="262626"/>
        </w:rPr>
        <w:t>,</w:t>
      </w:r>
      <w:r w:rsidR="005E6B25" w:rsidRPr="00BA04BF">
        <w:rPr>
          <w:rFonts w:cs="Arial"/>
          <w:color w:val="262626"/>
        </w:rPr>
        <w:t xml:space="preserve"> Hotels</w:t>
      </w:r>
      <w:r>
        <w:rPr>
          <w:rFonts w:cs="Arial"/>
          <w:color w:val="262626"/>
        </w:rPr>
        <w:t>, Sport- und Veranstaltungsstätten</w:t>
      </w:r>
      <w:r w:rsidR="005E6B25" w:rsidRPr="00BA04BF">
        <w:rPr>
          <w:rFonts w:cs="Arial"/>
          <w:color w:val="262626"/>
        </w:rPr>
        <w:t xml:space="preserve">. </w:t>
      </w:r>
    </w:p>
    <w:p w14:paraId="3F1D6B7B" w14:textId="77777777" w:rsidR="00CB6DE1" w:rsidRDefault="00CB6DE1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</w:p>
    <w:p w14:paraId="66B1177C" w14:textId="56B159B0" w:rsidR="00CB6DE1" w:rsidRDefault="00BD15D6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  <w:r>
        <w:rPr>
          <w:rFonts w:cs="Arial"/>
          <w:color w:val="000000" w:themeColor="text1"/>
        </w:rPr>
        <w:t xml:space="preserve">Die 4 mm starke </w:t>
      </w:r>
      <w:r w:rsidR="00CB6DE1" w:rsidRPr="00BA04BF">
        <w:rPr>
          <w:rFonts w:cs="Arial"/>
          <w:color w:val="000000" w:themeColor="text1"/>
        </w:rPr>
        <w:t>ALPOLIC</w:t>
      </w:r>
      <w:r w:rsidR="0093656B" w:rsidRPr="0093656B">
        <w:t>™</w:t>
      </w:r>
      <w:r w:rsidR="00F57AB9">
        <w:rPr>
          <w:rFonts w:cs="Arial"/>
          <w:color w:val="000000" w:themeColor="text1"/>
        </w:rPr>
        <w:t xml:space="preserve"> </w:t>
      </w:r>
      <w:r w:rsidR="00CB6DE1" w:rsidRPr="00BA04BF">
        <w:rPr>
          <w:rFonts w:cs="Arial"/>
          <w:color w:val="262626"/>
        </w:rPr>
        <w:t xml:space="preserve">A2 </w:t>
      </w:r>
      <w:r w:rsidR="00CB6DE1">
        <w:rPr>
          <w:rFonts w:cs="Arial"/>
          <w:color w:val="262626"/>
        </w:rPr>
        <w:t xml:space="preserve">verfügt </w:t>
      </w:r>
      <w:r w:rsidR="00CB6DE1" w:rsidRPr="00BA04BF">
        <w:rPr>
          <w:rFonts w:cs="Arial"/>
          <w:color w:val="262626"/>
        </w:rPr>
        <w:t>über alle Vorteile einer Aluminium-Verbundplatte</w:t>
      </w:r>
      <w:r>
        <w:rPr>
          <w:rFonts w:cs="Arial"/>
          <w:color w:val="262626"/>
        </w:rPr>
        <w:t xml:space="preserve"> für den Innen- und Außeneinsatz</w:t>
      </w:r>
      <w:r w:rsidR="00CB6DE1">
        <w:rPr>
          <w:rFonts w:cs="Arial"/>
          <w:color w:val="262626"/>
        </w:rPr>
        <w:t>:</w:t>
      </w:r>
      <w:r w:rsidR="00CB6DE1" w:rsidRPr="00BA04BF">
        <w:rPr>
          <w:rFonts w:cs="Arial"/>
          <w:color w:val="262626"/>
        </w:rPr>
        <w:t xml:space="preserve"> große Farbvielfalt, geringes Gewicht, einfache Verarbeitung</w:t>
      </w:r>
      <w:r w:rsidR="00A76687">
        <w:rPr>
          <w:rFonts w:cs="Arial"/>
          <w:color w:val="262626"/>
        </w:rPr>
        <w:t xml:space="preserve"> mit handelsüblichen Werkzeugen</w:t>
      </w:r>
      <w:r w:rsidR="00CB6DE1" w:rsidRPr="00BA04BF">
        <w:rPr>
          <w:rFonts w:cs="Arial"/>
          <w:color w:val="262626"/>
        </w:rPr>
        <w:t xml:space="preserve">, Langlebigkeit, Wetterfestigkeit, hohe Planheit und gute Verformbarkeit. Für die Farbbeschichtung verwendet </w:t>
      </w:r>
      <w:r w:rsidR="00CB6DE1" w:rsidRPr="00BA04BF">
        <w:rPr>
          <w:rFonts w:cs="Arial"/>
          <w:color w:val="000000" w:themeColor="text1"/>
        </w:rPr>
        <w:t>ALPOLIC</w:t>
      </w:r>
      <w:r w:rsidR="0093656B" w:rsidRPr="0093656B">
        <w:t>™</w:t>
      </w:r>
      <w:r w:rsidR="00CB6DE1" w:rsidRPr="00BA04BF">
        <w:rPr>
          <w:rFonts w:cs="Arial"/>
          <w:color w:val="262626"/>
        </w:rPr>
        <w:t xml:space="preserve"> ausschließlich </w:t>
      </w:r>
      <w:r w:rsidR="00204F76">
        <w:rPr>
          <w:rFonts w:cs="Arial"/>
          <w:color w:val="000000" w:themeColor="text1"/>
        </w:rPr>
        <w:t>LUMIFLON</w:t>
      </w:r>
      <w:r w:rsidR="0093656B" w:rsidRPr="0093656B">
        <w:t>™</w:t>
      </w:r>
      <w:r w:rsidR="00CB6DE1" w:rsidRPr="00BA04BF">
        <w:rPr>
          <w:rFonts w:cs="Arial"/>
          <w:color w:val="000000" w:themeColor="text1"/>
        </w:rPr>
        <w:t>,</w:t>
      </w:r>
      <w:r w:rsidR="00CB6DE1" w:rsidRPr="00BA04BF">
        <w:rPr>
          <w:rFonts w:cs="Arial"/>
          <w:color w:val="262626"/>
        </w:rPr>
        <w:t xml:space="preserve"> basierend auf einer Fluorpolymerbeschichtung (FEVE). </w:t>
      </w:r>
      <w:r w:rsidR="00204F76">
        <w:rPr>
          <w:rFonts w:cs="Arial"/>
          <w:color w:val="000000" w:themeColor="text1"/>
        </w:rPr>
        <w:t>LUMIFLON</w:t>
      </w:r>
      <w:r w:rsidR="0093656B" w:rsidRPr="0093656B">
        <w:t>™</w:t>
      </w:r>
      <w:r w:rsidR="00CB6DE1" w:rsidRPr="00BA04BF">
        <w:rPr>
          <w:rFonts w:cs="Arial"/>
          <w:color w:val="000000" w:themeColor="text1"/>
        </w:rPr>
        <w:t xml:space="preserve"> gehört zu den hochwertigsten Beschichtungen und </w:t>
      </w:r>
      <w:r w:rsidR="00CB6DE1" w:rsidRPr="00BA04BF">
        <w:rPr>
          <w:rFonts w:cs="Arial"/>
          <w:color w:val="262626"/>
        </w:rPr>
        <w:t xml:space="preserve">ist sowohl für </w:t>
      </w:r>
      <w:r w:rsidR="00204F76" w:rsidRPr="00C974C2">
        <w:rPr>
          <w:rFonts w:cs="Arial"/>
        </w:rPr>
        <w:t>Bandbeschichtungs</w:t>
      </w:r>
      <w:r w:rsidR="00CB6DE1" w:rsidRPr="00C974C2">
        <w:rPr>
          <w:rFonts w:cs="Arial"/>
        </w:rPr>
        <w:t>-Verfahren</w:t>
      </w:r>
      <w:r w:rsidR="00CB6DE1" w:rsidRPr="00BA04BF">
        <w:rPr>
          <w:rFonts w:cs="Arial"/>
          <w:color w:val="262626"/>
        </w:rPr>
        <w:t xml:space="preserve"> als auch für Spritzlackierung geeignet. Es gewährleistet eine hohe Farb-, UV-, Licht- und </w:t>
      </w:r>
      <w:r w:rsidR="00CB6DE1" w:rsidRPr="00BA04BF">
        <w:rPr>
          <w:rFonts w:cs="Arial"/>
          <w:color w:val="262626"/>
        </w:rPr>
        <w:lastRenderedPageBreak/>
        <w:t>Wett</w:t>
      </w:r>
      <w:r w:rsidR="0049557C">
        <w:rPr>
          <w:rFonts w:cs="Arial"/>
          <w:color w:val="262626"/>
        </w:rPr>
        <w:t>er</w:t>
      </w:r>
      <w:r w:rsidR="00CB6DE1" w:rsidRPr="00BA04BF">
        <w:rPr>
          <w:rFonts w:cs="Arial"/>
          <w:color w:val="262626"/>
        </w:rPr>
        <w:t>beständigkeit. Gleichzeitig schützt es vor Feuchtigkeit, Korrosion und Oxidation.</w:t>
      </w:r>
    </w:p>
    <w:p w14:paraId="6F5C3300" w14:textId="77777777" w:rsidR="00CB6DE1" w:rsidRDefault="00CB6DE1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</w:p>
    <w:p w14:paraId="3EC270DC" w14:textId="5744D8CB" w:rsidR="00621721" w:rsidRPr="00BA04BF" w:rsidRDefault="00412396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  <w:r>
        <w:rPr>
          <w:rFonts w:cs="Arial"/>
          <w:color w:val="262626"/>
        </w:rPr>
        <w:t xml:space="preserve">Neben </w:t>
      </w:r>
      <w:r w:rsidR="00CB6DE1">
        <w:rPr>
          <w:rFonts w:cs="Arial"/>
          <w:color w:val="262626"/>
        </w:rPr>
        <w:t>der einzigartigen Breite von bis zu 2</w:t>
      </w:r>
      <w:r w:rsidR="00BD15D6">
        <w:rPr>
          <w:rFonts w:cs="Arial"/>
          <w:color w:val="262626"/>
        </w:rPr>
        <w:t xml:space="preserve"> m</w:t>
      </w:r>
      <w:r w:rsidR="00CB6DE1" w:rsidRPr="00BA04BF">
        <w:rPr>
          <w:rFonts w:cs="Arial"/>
          <w:color w:val="262626"/>
        </w:rPr>
        <w:t xml:space="preserve"> </w:t>
      </w:r>
      <w:r w:rsidR="00CB6DE1">
        <w:rPr>
          <w:rFonts w:cs="Arial"/>
          <w:color w:val="262626"/>
        </w:rPr>
        <w:t xml:space="preserve">bietet das Lieferprogramm von </w:t>
      </w:r>
      <w:r w:rsidR="00CB6DE1" w:rsidRPr="00BA04BF">
        <w:rPr>
          <w:rFonts w:cs="Arial"/>
          <w:color w:val="000000" w:themeColor="text1"/>
        </w:rPr>
        <w:t>ALPOLIC</w:t>
      </w:r>
      <w:r w:rsidR="0093656B" w:rsidRPr="0093656B">
        <w:t>™</w:t>
      </w:r>
      <w:r w:rsidR="00CB6DE1">
        <w:rPr>
          <w:rFonts w:cs="Arial"/>
          <w:color w:val="262626"/>
        </w:rPr>
        <w:t xml:space="preserve"> </w:t>
      </w:r>
      <w:r w:rsidR="00A55177">
        <w:rPr>
          <w:rFonts w:cs="Arial"/>
          <w:color w:val="262626"/>
        </w:rPr>
        <w:t xml:space="preserve">A2 </w:t>
      </w:r>
      <w:r w:rsidR="00CB6DE1">
        <w:rPr>
          <w:rFonts w:cs="Arial"/>
          <w:color w:val="262626"/>
        </w:rPr>
        <w:t xml:space="preserve">auch </w:t>
      </w:r>
      <w:r w:rsidR="00CB6DE1" w:rsidRPr="00BA04BF">
        <w:rPr>
          <w:rFonts w:cs="Arial"/>
          <w:color w:val="262626"/>
        </w:rPr>
        <w:t>Aluminium-Verbundplatte</w:t>
      </w:r>
      <w:r w:rsidR="00BD15D6">
        <w:rPr>
          <w:rFonts w:cs="Arial"/>
          <w:color w:val="262626"/>
        </w:rPr>
        <w:t xml:space="preserve">n in den </w:t>
      </w:r>
      <w:r w:rsidR="00CB6DE1">
        <w:rPr>
          <w:rFonts w:cs="Arial"/>
          <w:color w:val="262626"/>
        </w:rPr>
        <w:t xml:space="preserve">Standardbreiten </w:t>
      </w:r>
      <w:r w:rsidR="00BD15D6">
        <w:rPr>
          <w:rFonts w:cs="Arial"/>
          <w:color w:val="262626"/>
        </w:rPr>
        <w:t>1,25</w:t>
      </w:r>
      <w:r w:rsidR="00CB6DE1">
        <w:rPr>
          <w:rFonts w:cs="Arial"/>
          <w:color w:val="262626"/>
        </w:rPr>
        <w:t xml:space="preserve"> m</w:t>
      </w:r>
      <w:r w:rsidR="00BD15D6">
        <w:rPr>
          <w:rFonts w:cs="Arial"/>
          <w:color w:val="262626"/>
        </w:rPr>
        <w:t xml:space="preserve"> und 1,50 </w:t>
      </w:r>
      <w:r>
        <w:rPr>
          <w:rFonts w:cs="Arial"/>
          <w:color w:val="262626"/>
        </w:rPr>
        <w:t>m</w:t>
      </w:r>
      <w:r w:rsidR="00CB6DE1">
        <w:rPr>
          <w:rFonts w:cs="Arial"/>
          <w:color w:val="262626"/>
        </w:rPr>
        <w:t>.</w:t>
      </w:r>
      <w:r>
        <w:rPr>
          <w:rFonts w:cs="Arial"/>
          <w:color w:val="262626"/>
        </w:rPr>
        <w:t xml:space="preserve"> </w:t>
      </w:r>
    </w:p>
    <w:p w14:paraId="415548DF" w14:textId="77777777" w:rsidR="00300DB0" w:rsidRDefault="00300DB0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</w:p>
    <w:p w14:paraId="64FF3905" w14:textId="77777777" w:rsidR="00B84236" w:rsidRDefault="00B84236" w:rsidP="00B84236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  <w:r w:rsidRPr="0013067B">
        <w:rPr>
          <w:rFonts w:cs="Arial"/>
          <w:b/>
          <w:color w:val="262626"/>
        </w:rPr>
        <w:t>Textinformation</w:t>
      </w:r>
      <w:r>
        <w:rPr>
          <w:rFonts w:cs="Arial"/>
          <w:color w:val="262626"/>
        </w:rPr>
        <w:t>:</w:t>
      </w:r>
    </w:p>
    <w:p w14:paraId="2E3B4FC8" w14:textId="066E7265" w:rsidR="00B84236" w:rsidRPr="00F85949" w:rsidRDefault="0032330B" w:rsidP="00B84236">
      <w:pPr>
        <w:spacing w:line="360" w:lineRule="auto"/>
        <w:ind w:right="1128"/>
        <w:outlineLvl w:val="0"/>
        <w:rPr>
          <w:rFonts w:cs="Arial"/>
          <w:szCs w:val="20"/>
        </w:rPr>
      </w:pPr>
      <w:r>
        <w:rPr>
          <w:rFonts w:cs="Arial"/>
          <w:szCs w:val="20"/>
        </w:rPr>
        <w:t>29</w:t>
      </w:r>
      <w:r w:rsidR="00EB6005">
        <w:rPr>
          <w:rFonts w:cs="Arial"/>
          <w:szCs w:val="20"/>
        </w:rPr>
        <w:t>3</w:t>
      </w:r>
      <w:r w:rsidR="00B84236" w:rsidRPr="00F85949">
        <w:rPr>
          <w:rFonts w:cs="Arial"/>
          <w:szCs w:val="20"/>
        </w:rPr>
        <w:t xml:space="preserve"> Wörter, </w:t>
      </w:r>
      <w:r w:rsidR="009C6F68">
        <w:rPr>
          <w:rFonts w:cs="Arial"/>
          <w:szCs w:val="20"/>
        </w:rPr>
        <w:t>2</w:t>
      </w:r>
      <w:r w:rsidR="00B84236">
        <w:rPr>
          <w:rFonts w:cs="Arial"/>
          <w:szCs w:val="20"/>
        </w:rPr>
        <w:t>.</w:t>
      </w:r>
      <w:r w:rsidR="00EB6005">
        <w:rPr>
          <w:rFonts w:cs="Arial"/>
          <w:szCs w:val="20"/>
        </w:rPr>
        <w:t>3</w:t>
      </w:r>
      <w:r w:rsidR="00D11A48">
        <w:rPr>
          <w:rFonts w:cs="Arial"/>
          <w:szCs w:val="20"/>
        </w:rPr>
        <w:t>54</w:t>
      </w:r>
      <w:r w:rsidR="00B84236" w:rsidRPr="00F85949">
        <w:rPr>
          <w:rFonts w:cs="Arial"/>
          <w:szCs w:val="20"/>
        </w:rPr>
        <w:t xml:space="preserve"> Zeichen (mit Leerzeichen)</w:t>
      </w:r>
    </w:p>
    <w:p w14:paraId="347072C4" w14:textId="77777777" w:rsidR="00B84236" w:rsidRDefault="00B84236" w:rsidP="00B84236">
      <w:pPr>
        <w:spacing w:line="360" w:lineRule="auto"/>
        <w:ind w:right="1128"/>
        <w:outlineLvl w:val="0"/>
        <w:rPr>
          <w:rFonts w:cs="Arial"/>
          <w:szCs w:val="20"/>
        </w:rPr>
      </w:pPr>
    </w:p>
    <w:p w14:paraId="58EF8B24" w14:textId="77777777" w:rsidR="00B84236" w:rsidRPr="00A0012E" w:rsidRDefault="00B84236" w:rsidP="00B84236">
      <w:pPr>
        <w:spacing w:line="360" w:lineRule="auto"/>
        <w:ind w:right="1128"/>
        <w:outlineLvl w:val="0"/>
        <w:rPr>
          <w:rFonts w:cs="Arial"/>
          <w:b/>
          <w:szCs w:val="20"/>
        </w:rPr>
      </w:pPr>
      <w:r w:rsidRPr="00A0012E">
        <w:rPr>
          <w:rFonts w:cs="Arial"/>
          <w:b/>
          <w:szCs w:val="20"/>
        </w:rPr>
        <w:t>Bildmaterial:</w:t>
      </w:r>
    </w:p>
    <w:p w14:paraId="6B0C2679" w14:textId="450824EE" w:rsidR="00B84236" w:rsidRDefault="009F1CDC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  <w:r>
        <w:rPr>
          <w:rFonts w:cs="Arial"/>
          <w:noProof/>
          <w:color w:val="262626"/>
        </w:rPr>
        <w:drawing>
          <wp:inline distT="0" distB="0" distL="0" distR="0" wp14:anchorId="076F5699" wp14:editId="0B1E2429">
            <wp:extent cx="3087520" cy="2112872"/>
            <wp:effectExtent l="0" t="0" r="11430" b="0"/>
            <wp:docPr id="2" name="Bild 2" descr="HDD:Users:lianehoetger:Desktop:Bildschirmfoto 2017-01-03 um 12.0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Users:lianehoetger:Desktop:Bildschirmfoto 2017-01-03 um 12.07.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01" cy="21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17C6" w14:textId="1ED5D945" w:rsidR="009F1CDC" w:rsidRPr="009F1CDC" w:rsidRDefault="009F1CDC" w:rsidP="005C1CA9">
      <w:pPr>
        <w:spacing w:line="360" w:lineRule="auto"/>
        <w:ind w:right="1388"/>
        <w:outlineLvl w:val="0"/>
        <w:rPr>
          <w:rFonts w:cs="Arial"/>
        </w:rPr>
      </w:pPr>
      <w:r>
        <w:rPr>
          <w:rFonts w:cs="Arial"/>
          <w:b/>
        </w:rPr>
        <w:t xml:space="preserve">BU: </w:t>
      </w:r>
      <w:r w:rsidR="00E81D18">
        <w:rPr>
          <w:rFonts w:cs="Arial"/>
        </w:rPr>
        <w:t xml:space="preserve">Neue </w:t>
      </w:r>
      <w:r w:rsidR="00E81D18" w:rsidRPr="009F1CDC">
        <w:rPr>
          <w:rFonts w:cs="Arial"/>
        </w:rPr>
        <w:t>Aluminium-Verbundplatte</w:t>
      </w:r>
      <w:r w:rsidR="00E81D18">
        <w:rPr>
          <w:rFonts w:cs="Arial"/>
          <w:b/>
        </w:rPr>
        <w:t xml:space="preserve"> </w:t>
      </w:r>
      <w:r w:rsidR="00E81D18">
        <w:rPr>
          <w:rFonts w:cs="Arial"/>
        </w:rPr>
        <w:t xml:space="preserve">bis </w:t>
      </w:r>
      <w:r w:rsidR="00A71D58">
        <w:rPr>
          <w:rFonts w:cs="Arial"/>
        </w:rPr>
        <w:t xml:space="preserve">zu </w:t>
      </w:r>
      <w:r w:rsidR="00E81D18" w:rsidRPr="009F1CDC">
        <w:rPr>
          <w:rFonts w:cs="Arial"/>
        </w:rPr>
        <w:t>2 m Breite</w:t>
      </w:r>
      <w:r w:rsidR="00E81D18">
        <w:rPr>
          <w:rFonts w:cs="Arial"/>
        </w:rPr>
        <w:t xml:space="preserve"> mit A2-</w:t>
      </w:r>
      <w:r w:rsidR="00E81D18" w:rsidRPr="00EA32F3">
        <w:rPr>
          <w:rFonts w:cs="Arial"/>
          <w:color w:val="000000" w:themeColor="text1"/>
        </w:rPr>
        <w:t>Brandschutz</w:t>
      </w:r>
      <w:r w:rsidR="00E81D18">
        <w:rPr>
          <w:rFonts w:cs="Arial"/>
          <w:color w:val="000000" w:themeColor="text1"/>
        </w:rPr>
        <w:t>kern</w:t>
      </w:r>
    </w:p>
    <w:p w14:paraId="621DDDA1" w14:textId="5A13C76B" w:rsidR="009F1CDC" w:rsidRDefault="00334058" w:rsidP="005C1CA9">
      <w:pPr>
        <w:spacing w:line="360" w:lineRule="auto"/>
        <w:ind w:right="1388"/>
        <w:outlineLvl w:val="0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5D510860" wp14:editId="513260D1">
            <wp:extent cx="1924988" cy="3132492"/>
            <wp:effectExtent l="0" t="0" r="5715" b="0"/>
            <wp:docPr id="3" name="Bild 3" descr="HDD:Users:lianehoetger:Desktop:Bildschirmfoto 2017-11-20 um 11.3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Users:lianehoetger:Desktop:Bildschirmfoto 2017-11-20 um 11.37.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03" cy="31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19DA" w14:textId="0CD33CF2" w:rsidR="00334058" w:rsidRPr="00334058" w:rsidRDefault="00334058" w:rsidP="005C1CA9">
      <w:pPr>
        <w:spacing w:line="360" w:lineRule="auto"/>
        <w:ind w:right="1388"/>
        <w:outlineLvl w:val="0"/>
        <w:rPr>
          <w:rFonts w:cs="Arial"/>
        </w:rPr>
      </w:pPr>
      <w:r>
        <w:rPr>
          <w:rFonts w:cs="Arial"/>
          <w:b/>
        </w:rPr>
        <w:t xml:space="preserve">BU: </w:t>
      </w:r>
      <w:proofErr w:type="spellStart"/>
      <w:r w:rsidRPr="00334058">
        <w:rPr>
          <w:rFonts w:cs="Arial"/>
        </w:rPr>
        <w:t>Marriot</w:t>
      </w:r>
      <w:proofErr w:type="spellEnd"/>
      <w:r w:rsidRPr="00334058">
        <w:rPr>
          <w:rFonts w:cs="Arial"/>
        </w:rPr>
        <w:t xml:space="preserve"> Hotel, Istanbul (Türkei)</w:t>
      </w:r>
    </w:p>
    <w:p w14:paraId="5C6BB715" w14:textId="77777777" w:rsidR="00FC60D7" w:rsidRDefault="00FC60D7" w:rsidP="005C1CA9">
      <w:pPr>
        <w:spacing w:line="360" w:lineRule="auto"/>
        <w:ind w:right="1388"/>
        <w:outlineLvl w:val="0"/>
        <w:rPr>
          <w:rFonts w:cs="Arial"/>
          <w:b/>
        </w:rPr>
      </w:pPr>
    </w:p>
    <w:p w14:paraId="0EC12E07" w14:textId="039F07EB" w:rsidR="005C1CA9" w:rsidRDefault="005C1CA9" w:rsidP="005C1CA9">
      <w:pPr>
        <w:spacing w:line="360" w:lineRule="auto"/>
        <w:ind w:right="1388"/>
        <w:outlineLvl w:val="0"/>
        <w:rPr>
          <w:rFonts w:cs="Arial"/>
        </w:rPr>
      </w:pPr>
      <w:r w:rsidRPr="0013067B">
        <w:rPr>
          <w:rFonts w:cs="Arial"/>
          <w:b/>
        </w:rPr>
        <w:t>Bildquelle</w:t>
      </w:r>
      <w:r>
        <w:rPr>
          <w:rFonts w:cs="Arial"/>
        </w:rPr>
        <w:t xml:space="preserve">: </w:t>
      </w:r>
    </w:p>
    <w:p w14:paraId="12054FBF" w14:textId="77777777" w:rsidR="005C1CA9" w:rsidRPr="005C1CA9" w:rsidRDefault="005C1CA9" w:rsidP="005C1CA9">
      <w:pPr>
        <w:tabs>
          <w:tab w:val="left" w:pos="3261"/>
        </w:tabs>
        <w:spacing w:line="288" w:lineRule="auto"/>
        <w:ind w:right="1118"/>
        <w:outlineLvl w:val="0"/>
        <w:rPr>
          <w:rFonts w:cs="Arial"/>
        </w:rPr>
      </w:pPr>
      <w:r w:rsidRPr="005C1CA9">
        <w:rPr>
          <w:rFonts w:cs="Arial"/>
        </w:rPr>
        <w:t>Mitsubishi Polyester Film GmbH</w:t>
      </w:r>
    </w:p>
    <w:p w14:paraId="6F77A7C2" w14:textId="77777777" w:rsidR="00FC60D7" w:rsidRDefault="00FC60D7" w:rsidP="005C1CA9">
      <w:pPr>
        <w:rPr>
          <w:rFonts w:cs="Arial"/>
        </w:rPr>
      </w:pPr>
    </w:p>
    <w:p w14:paraId="240F8CF3" w14:textId="77777777" w:rsidR="005C1CA9" w:rsidRDefault="005C1CA9" w:rsidP="005C1CA9">
      <w:pPr>
        <w:rPr>
          <w:rFonts w:cs="Arial"/>
        </w:rPr>
      </w:pPr>
      <w:r w:rsidRPr="003F06F2">
        <w:rPr>
          <w:rFonts w:cs="Arial"/>
        </w:rPr>
        <w:t>Abdruck honorarfrei. Wir freuen uns über einen Beleg.</w:t>
      </w:r>
    </w:p>
    <w:p w14:paraId="238DB764" w14:textId="77777777" w:rsidR="005C1CA9" w:rsidRDefault="005C1CA9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</w:p>
    <w:p w14:paraId="4C2CEE36" w14:textId="77777777" w:rsidR="00B84236" w:rsidRDefault="00B84236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</w:rPr>
      </w:pPr>
    </w:p>
    <w:p w14:paraId="49387E6A" w14:textId="501D6BBB" w:rsidR="00A86564" w:rsidRPr="0096230C" w:rsidRDefault="00300DB0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color w:val="000000" w:themeColor="text1"/>
          <w:sz w:val="20"/>
          <w:szCs w:val="20"/>
        </w:rPr>
      </w:pPr>
      <w:r w:rsidRPr="0096230C">
        <w:rPr>
          <w:rFonts w:cs="Arial"/>
          <w:b/>
          <w:color w:val="262626"/>
        </w:rPr>
        <w:t xml:space="preserve">Über </w:t>
      </w:r>
      <w:r w:rsidR="00A86564" w:rsidRPr="0096230C">
        <w:rPr>
          <w:rFonts w:cs="Arial"/>
          <w:b/>
          <w:color w:val="000000" w:themeColor="text1"/>
          <w:sz w:val="20"/>
          <w:szCs w:val="20"/>
        </w:rPr>
        <w:t>ALPOLIC</w:t>
      </w:r>
      <w:r w:rsidR="0093656B" w:rsidRPr="0093656B">
        <w:rPr>
          <w:b/>
          <w:sz w:val="20"/>
          <w:szCs w:val="20"/>
        </w:rPr>
        <w:t>™</w:t>
      </w:r>
    </w:p>
    <w:p w14:paraId="551A62E1" w14:textId="5A4746A8" w:rsidR="00300DB0" w:rsidRPr="00713797" w:rsidRDefault="00007EB1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color w:val="262626"/>
          <w:sz w:val="20"/>
          <w:szCs w:val="20"/>
        </w:rPr>
      </w:pP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 w:rsidRPr="00713797">
        <w:rPr>
          <w:rFonts w:cs="Arial"/>
          <w:color w:val="262626"/>
          <w:sz w:val="20"/>
          <w:szCs w:val="20"/>
        </w:rPr>
        <w:t xml:space="preserve"> ist eine Marke der Mitsubishi </w:t>
      </w:r>
      <w:r w:rsidRPr="00421122">
        <w:rPr>
          <w:rFonts w:cs="Arial"/>
          <w:color w:val="000000" w:themeColor="text1"/>
          <w:sz w:val="20"/>
          <w:szCs w:val="20"/>
        </w:rPr>
        <w:t xml:space="preserve">Chemical Corporation. </w:t>
      </w:r>
      <w:r w:rsidRPr="00713797">
        <w:rPr>
          <w:rFonts w:cs="Arial"/>
          <w:color w:val="262626"/>
          <w:sz w:val="20"/>
          <w:szCs w:val="20"/>
        </w:rPr>
        <w:t xml:space="preserve">Seit über 45 Jahren vertrauen </w:t>
      </w:r>
      <w:r>
        <w:rPr>
          <w:rFonts w:cs="Arial"/>
          <w:color w:val="262626"/>
          <w:sz w:val="20"/>
          <w:szCs w:val="20"/>
        </w:rPr>
        <w:t xml:space="preserve">Planer, </w:t>
      </w:r>
      <w:r w:rsidRPr="00713797">
        <w:rPr>
          <w:rFonts w:cs="Arial"/>
          <w:color w:val="262626"/>
          <w:sz w:val="20"/>
          <w:szCs w:val="20"/>
        </w:rPr>
        <w:t>Architekten</w:t>
      </w:r>
      <w:r>
        <w:rPr>
          <w:rFonts w:cs="Arial"/>
          <w:color w:val="262626"/>
          <w:sz w:val="20"/>
          <w:szCs w:val="20"/>
        </w:rPr>
        <w:t xml:space="preserve">, Bauherren und Verarbeiter weltweit auf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262626"/>
          <w:sz w:val="20"/>
          <w:szCs w:val="20"/>
        </w:rPr>
        <w:t xml:space="preserve"> </w:t>
      </w:r>
      <w:r w:rsidRPr="00713797">
        <w:rPr>
          <w:rFonts w:cs="Arial"/>
          <w:color w:val="262626"/>
          <w:sz w:val="20"/>
          <w:szCs w:val="20"/>
        </w:rPr>
        <w:t>Qualitätsprodukte für die Gebäudefassade. Mit zahlreichen</w:t>
      </w:r>
      <w:r>
        <w:rPr>
          <w:rFonts w:cs="Arial"/>
          <w:color w:val="262626"/>
        </w:rPr>
        <w:t xml:space="preserve"> </w:t>
      </w:r>
      <w:r w:rsidRPr="00713797">
        <w:rPr>
          <w:rFonts w:cs="Arial"/>
          <w:color w:val="262626"/>
          <w:sz w:val="20"/>
          <w:szCs w:val="20"/>
        </w:rPr>
        <w:t xml:space="preserve">Innovationen hat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 w:rsidRPr="00713797">
        <w:rPr>
          <w:rFonts w:cs="Arial"/>
          <w:color w:val="000000" w:themeColor="text1"/>
          <w:sz w:val="20"/>
          <w:szCs w:val="20"/>
        </w:rPr>
        <w:t xml:space="preserve"> die Trends im Markt maßgeblich beeinflusst</w:t>
      </w:r>
      <w:r>
        <w:rPr>
          <w:rFonts w:cs="Arial"/>
          <w:color w:val="000000" w:themeColor="text1"/>
          <w:sz w:val="20"/>
          <w:szCs w:val="20"/>
        </w:rPr>
        <w:t xml:space="preserve"> und neue Maßstäbe gesetzt</w:t>
      </w:r>
      <w:r w:rsidRPr="00713797">
        <w:rPr>
          <w:rFonts w:cs="Arial"/>
          <w:color w:val="000000" w:themeColor="text1"/>
          <w:sz w:val="20"/>
          <w:szCs w:val="20"/>
        </w:rPr>
        <w:t xml:space="preserve">. </w:t>
      </w:r>
      <w:r w:rsidRPr="003B700D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war </w:t>
      </w:r>
      <w:r w:rsidRPr="00713797">
        <w:rPr>
          <w:rFonts w:cs="Arial"/>
          <w:color w:val="000000" w:themeColor="text1"/>
          <w:sz w:val="20"/>
          <w:szCs w:val="20"/>
        </w:rPr>
        <w:t>erster Anbieter von Verbundplatten mit Dekoroberflächen, natürlichen Metallen und echtem Eloxal im Bandbeschichtungsverfahren</w:t>
      </w:r>
      <w:r>
        <w:rPr>
          <w:rFonts w:cs="Arial"/>
          <w:color w:val="000000" w:themeColor="text1"/>
          <w:sz w:val="20"/>
          <w:szCs w:val="20"/>
        </w:rPr>
        <w:t>. Alle Aluminium-Verbundplatten werden standardmäßig in der Güteklasse FR (schwer entflammbar) oder A2 (nicht brennbar) geliefert und erfüllen damit auch die hohen Anforderungen der Brandschutzrichtlinien. Für seine Farbbeschichtungen verwend</w:t>
      </w:r>
      <w:bookmarkStart w:id="0" w:name="_GoBack"/>
      <w:bookmarkEnd w:id="0"/>
      <w:r>
        <w:rPr>
          <w:rFonts w:cs="Arial"/>
          <w:color w:val="000000" w:themeColor="text1"/>
          <w:sz w:val="20"/>
          <w:szCs w:val="20"/>
        </w:rPr>
        <w:t xml:space="preserve">et </w:t>
      </w:r>
      <w:r w:rsidRPr="00713797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</w:t>
      </w:r>
      <w:r w:rsidRPr="00421122">
        <w:rPr>
          <w:rFonts w:cs="Arial"/>
          <w:color w:val="000000" w:themeColor="text1"/>
          <w:sz w:val="20"/>
          <w:szCs w:val="20"/>
        </w:rPr>
        <w:t>ausschließlich LUMIFLON</w:t>
      </w:r>
      <w:r w:rsidRPr="00421122">
        <w:rPr>
          <w:color w:val="000000" w:themeColor="text1"/>
          <w:sz w:val="20"/>
          <w:szCs w:val="20"/>
        </w:rPr>
        <w:t>™</w:t>
      </w:r>
      <w:r w:rsidRPr="00421122">
        <w:rPr>
          <w:rFonts w:cs="Arial"/>
          <w:color w:val="000000" w:themeColor="text1"/>
          <w:sz w:val="20"/>
          <w:szCs w:val="20"/>
        </w:rPr>
        <w:t xml:space="preserve"> – eine der </w:t>
      </w:r>
      <w:r>
        <w:rPr>
          <w:rFonts w:cs="Arial"/>
          <w:color w:val="000000" w:themeColor="text1"/>
          <w:sz w:val="20"/>
          <w:szCs w:val="20"/>
        </w:rPr>
        <w:t xml:space="preserve">weltweit hochwertigsten Beschichtungen, </w:t>
      </w:r>
      <w:r w:rsidRPr="00B77242">
        <w:rPr>
          <w:rFonts w:cs="Arial"/>
          <w:color w:val="000000" w:themeColor="text1"/>
          <w:sz w:val="20"/>
          <w:szCs w:val="20"/>
        </w:rPr>
        <w:t>basierend auf einer Fluorpolymerbeschichtung (FEVE)</w:t>
      </w:r>
      <w:r>
        <w:rPr>
          <w:rFonts w:cs="Arial"/>
          <w:color w:val="000000" w:themeColor="text1"/>
          <w:sz w:val="20"/>
          <w:szCs w:val="20"/>
        </w:rPr>
        <w:t>.</w:t>
      </w:r>
      <w:r w:rsidRPr="00B77242">
        <w:rPr>
          <w:rFonts w:cs="Arial"/>
          <w:color w:val="000000" w:themeColor="text1"/>
          <w:sz w:val="20"/>
          <w:szCs w:val="20"/>
        </w:rPr>
        <w:t xml:space="preserve"> </w:t>
      </w:r>
      <w:r>
        <w:rPr>
          <w:rFonts w:cs="Arial"/>
          <w:color w:val="000000" w:themeColor="text1"/>
          <w:sz w:val="20"/>
          <w:szCs w:val="20"/>
        </w:rPr>
        <w:t xml:space="preserve">In dem </w:t>
      </w:r>
      <w:r w:rsidRPr="00A55177">
        <w:rPr>
          <w:rFonts w:cs="Arial"/>
          <w:sz w:val="20"/>
          <w:szCs w:val="20"/>
        </w:rPr>
        <w:t>2014</w:t>
      </w:r>
      <w:r>
        <w:rPr>
          <w:rFonts w:cs="Arial"/>
          <w:color w:val="000000" w:themeColor="text1"/>
          <w:sz w:val="20"/>
          <w:szCs w:val="20"/>
        </w:rPr>
        <w:t xml:space="preserve"> neu gebauten Werk in Wiesbaden, mit einer Fertigungskapazität von 1 Million Quadratmeter, werden die Aluminium-Verbundplatten unter strengsten Sicherheits- und Umweltauflagen qualitätsgefertigt. Darüber hinaus verpflichtet sich </w:t>
      </w:r>
      <w:r w:rsidRPr="00421122">
        <w:rPr>
          <w:rFonts w:cs="Arial"/>
          <w:color w:val="000000" w:themeColor="text1"/>
          <w:sz w:val="20"/>
          <w:szCs w:val="20"/>
        </w:rPr>
        <w:t>die Mitsubishi Chemical Corporation weit über die gesetzlich geregelten Bestimmungen</w:t>
      </w:r>
      <w:r>
        <w:rPr>
          <w:rFonts w:cs="Arial"/>
          <w:color w:val="000000" w:themeColor="text1"/>
          <w:sz w:val="20"/>
          <w:szCs w:val="20"/>
        </w:rPr>
        <w:t xml:space="preserve"> hinaus, ständige Verbesserungen beim Umweltschutz durchzuführen. </w:t>
      </w:r>
      <w:r w:rsidRPr="003B700D">
        <w:rPr>
          <w:rFonts w:cs="Arial"/>
          <w:color w:val="000000" w:themeColor="text1"/>
          <w:sz w:val="20"/>
          <w:szCs w:val="20"/>
        </w:rPr>
        <w:t>ALPOLIC</w:t>
      </w:r>
      <w:r w:rsidRPr="0093656B">
        <w:rPr>
          <w:sz w:val="20"/>
          <w:szCs w:val="20"/>
        </w:rPr>
        <w:t>™</w:t>
      </w:r>
      <w:r>
        <w:rPr>
          <w:rFonts w:cs="Arial"/>
          <w:color w:val="000000" w:themeColor="text1"/>
          <w:sz w:val="20"/>
          <w:szCs w:val="20"/>
        </w:rPr>
        <w:t xml:space="preserve"> Verbundplatten sind branchenweit die einzigen, die zu fast 100 Prozent recyclingfähig sind. Auch die im Produktionsprozess gewonnenen Abfälle werden gesammelt und dem Wertstoffkreislauf wieder zugeführt.</w:t>
      </w:r>
    </w:p>
    <w:p w14:paraId="70504773" w14:textId="77777777" w:rsidR="00621721" w:rsidRDefault="00621721" w:rsidP="005354EE">
      <w:pPr>
        <w:widowControl w:val="0"/>
        <w:autoSpaceDE w:val="0"/>
        <w:autoSpaceDN w:val="0"/>
        <w:adjustRightInd w:val="0"/>
        <w:spacing w:line="360" w:lineRule="auto"/>
        <w:rPr>
          <w:rFonts w:cs="Arial"/>
          <w:b/>
          <w:color w:val="2626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E3568D" w:rsidRPr="00FA06D3" w14:paraId="0FE9A496" w14:textId="77777777" w:rsidTr="005C1CA9"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1CCFFA6A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b/>
                <w:sz w:val="20"/>
                <w:szCs w:val="20"/>
              </w:rPr>
            </w:pPr>
            <w:r w:rsidRPr="002F2456">
              <w:rPr>
                <w:rFonts w:cs="Arial"/>
                <w:b/>
                <w:sz w:val="20"/>
                <w:szCs w:val="20"/>
              </w:rPr>
              <w:t>Herstellerinformation:</w:t>
            </w:r>
            <w:r w:rsidRPr="002F2456">
              <w:rPr>
                <w:rFonts w:cs="Arial"/>
                <w:b/>
                <w:sz w:val="20"/>
                <w:szCs w:val="20"/>
              </w:rPr>
              <w:tab/>
            </w:r>
          </w:p>
          <w:p w14:paraId="71C68667" w14:textId="51A3583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Mitsubishi Polyester Film GmbH</w:t>
            </w:r>
          </w:p>
          <w:p w14:paraId="4CBEE07D" w14:textId="259FCDAD" w:rsidR="00E3568D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Alpolic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Division</w:t>
            </w:r>
          </w:p>
          <w:p w14:paraId="647E8C37" w14:textId="42DDB784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Kasteler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Straße 45</w:t>
            </w:r>
          </w:p>
          <w:p w14:paraId="0A112D59" w14:textId="5E5B0048" w:rsidR="00E3568D" w:rsidRPr="00007EB1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 w:rsidRPr="00007EB1">
              <w:rPr>
                <w:rFonts w:cs="Arial"/>
                <w:sz w:val="20"/>
                <w:szCs w:val="20"/>
              </w:rPr>
              <w:t>65203 Wiesbaden</w:t>
            </w:r>
          </w:p>
          <w:p w14:paraId="500555D8" w14:textId="2A9F5687" w:rsidR="00E3568D" w:rsidRPr="00007EB1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007EB1">
              <w:rPr>
                <w:rFonts w:cs="Arial"/>
                <w:sz w:val="20"/>
                <w:szCs w:val="20"/>
                <w:lang w:val="en-US"/>
              </w:rPr>
              <w:t xml:space="preserve">Tel.: +49 611 962 </w:t>
            </w:r>
            <w:r w:rsidR="00007EB1" w:rsidRPr="00007EB1">
              <w:rPr>
                <w:rFonts w:cs="Arial"/>
                <w:sz w:val="20"/>
                <w:szCs w:val="20"/>
                <w:lang w:val="en-US"/>
              </w:rPr>
              <w:t>3482</w:t>
            </w:r>
          </w:p>
          <w:p w14:paraId="0E1A552E" w14:textId="08205CDE" w:rsidR="00E3568D" w:rsidRPr="00007EB1" w:rsidRDefault="00E3568D" w:rsidP="00E3568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007EB1">
              <w:rPr>
                <w:rFonts w:cs="Arial"/>
                <w:sz w:val="20"/>
                <w:szCs w:val="20"/>
                <w:lang w:val="en-US"/>
              </w:rPr>
              <w:t>Fax: +49 611 962 9059</w:t>
            </w:r>
            <w:r w:rsidRPr="00007EB1">
              <w:rPr>
                <w:rFonts w:cs="Arial"/>
                <w:sz w:val="20"/>
                <w:szCs w:val="20"/>
                <w:lang w:val="en-US"/>
              </w:rPr>
              <w:br/>
            </w:r>
            <w:r w:rsidR="00007EB1" w:rsidRPr="00007EB1">
              <w:rPr>
                <w:color w:val="000000" w:themeColor="text1"/>
                <w:lang w:val="en-US"/>
              </w:rPr>
              <w:t>www.alpolic.com</w:t>
            </w:r>
            <w:r w:rsidR="00007EB1" w:rsidRPr="00007EB1">
              <w:rPr>
                <w:lang w:val="en-US"/>
              </w:rPr>
              <w:t xml:space="preserve"> </w:t>
            </w:r>
            <w:r>
              <w:fldChar w:fldCharType="begin"/>
            </w:r>
            <w:r w:rsidRPr="00007EB1">
              <w:rPr>
                <w:lang w:val="en-US"/>
              </w:rPr>
              <w:instrText xml:space="preserve"> HYPERLINK "mailto:info@essmann.de" </w:instrText>
            </w:r>
            <w:r>
              <w:fldChar w:fldCharType="separate"/>
            </w:r>
          </w:p>
          <w:p w14:paraId="61DD6551" w14:textId="23427E22" w:rsidR="00E3568D" w:rsidRPr="00007EB1" w:rsidRDefault="00E3568D" w:rsidP="00E3568D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14:paraId="0584AE92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b/>
                <w:sz w:val="20"/>
                <w:szCs w:val="20"/>
              </w:rPr>
            </w:pPr>
            <w:r w:rsidRPr="002F2456">
              <w:rPr>
                <w:rFonts w:cs="Arial"/>
                <w:b/>
                <w:sz w:val="20"/>
                <w:szCs w:val="20"/>
              </w:rPr>
              <w:t xml:space="preserve">Pressekontakt:                   </w:t>
            </w:r>
            <w:r w:rsidRPr="002F2456">
              <w:rPr>
                <w:rFonts w:cs="Arial"/>
                <w:b/>
                <w:sz w:val="20"/>
                <w:szCs w:val="20"/>
              </w:rPr>
              <w:tab/>
            </w:r>
          </w:p>
          <w:p w14:paraId="4E29B7DB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teampenta GmbH &amp; Co. KG</w:t>
            </w:r>
          </w:p>
          <w:p w14:paraId="317F3BD4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Liane Hötger</w:t>
            </w:r>
          </w:p>
          <w:p w14:paraId="792703BC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proofErr w:type="spellStart"/>
            <w:r w:rsidRPr="002F2456">
              <w:rPr>
                <w:rFonts w:cs="Arial"/>
                <w:sz w:val="20"/>
                <w:szCs w:val="20"/>
              </w:rPr>
              <w:t>Seibertzweg</w:t>
            </w:r>
            <w:proofErr w:type="spellEnd"/>
            <w:r w:rsidRPr="002F2456">
              <w:rPr>
                <w:rFonts w:cs="Arial"/>
                <w:sz w:val="20"/>
                <w:szCs w:val="20"/>
              </w:rPr>
              <w:t xml:space="preserve"> 2</w:t>
            </w:r>
          </w:p>
          <w:p w14:paraId="68C74DB0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>44141 Dortmund</w:t>
            </w:r>
          </w:p>
          <w:p w14:paraId="40FC45A9" w14:textId="77777777" w:rsidR="00E3568D" w:rsidRPr="002F2456" w:rsidRDefault="00E3568D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r w:rsidRPr="002F2456">
              <w:rPr>
                <w:rFonts w:cs="Arial"/>
                <w:sz w:val="20"/>
                <w:szCs w:val="20"/>
              </w:rPr>
              <w:t xml:space="preserve">Tel.: </w:t>
            </w:r>
            <w:r>
              <w:rPr>
                <w:rFonts w:cs="Arial"/>
                <w:sz w:val="20"/>
                <w:szCs w:val="20"/>
              </w:rPr>
              <w:t xml:space="preserve">+49 </w:t>
            </w:r>
            <w:r w:rsidRPr="002F2456">
              <w:rPr>
                <w:rFonts w:cs="Arial"/>
                <w:sz w:val="20"/>
                <w:szCs w:val="20"/>
              </w:rPr>
              <w:t>231 556952-64</w:t>
            </w:r>
          </w:p>
          <w:p w14:paraId="29092D60" w14:textId="77777777" w:rsidR="00E3568D" w:rsidRPr="002F2456" w:rsidRDefault="00D0207E" w:rsidP="005C1CA9">
            <w:pPr>
              <w:tabs>
                <w:tab w:val="left" w:pos="3261"/>
              </w:tabs>
              <w:spacing w:line="288" w:lineRule="auto"/>
              <w:ind w:right="1118"/>
              <w:outlineLvl w:val="0"/>
              <w:rPr>
                <w:rFonts w:cs="Arial"/>
                <w:sz w:val="20"/>
                <w:szCs w:val="20"/>
              </w:rPr>
            </w:pPr>
            <w:hyperlink r:id="rId8" w:history="1">
              <w:r w:rsidR="00E3568D" w:rsidRPr="002F2456">
                <w:rPr>
                  <w:rFonts w:cs="Arial"/>
                  <w:sz w:val="20"/>
                  <w:szCs w:val="20"/>
                </w:rPr>
                <w:t>liane.hoetger@teampenta.de</w:t>
              </w:r>
            </w:hyperlink>
          </w:p>
          <w:p w14:paraId="601E9291" w14:textId="77777777" w:rsidR="00E3568D" w:rsidRPr="00FA06D3" w:rsidRDefault="00E3568D" w:rsidP="005C1CA9">
            <w:pPr>
              <w:rPr>
                <w:rFonts w:cs="Arial"/>
              </w:rPr>
            </w:pPr>
            <w:r w:rsidRPr="002F2456">
              <w:rPr>
                <w:rFonts w:cs="Arial"/>
                <w:sz w:val="20"/>
                <w:szCs w:val="20"/>
              </w:rPr>
              <w:t>www.teampenta.de</w:t>
            </w:r>
          </w:p>
        </w:tc>
      </w:tr>
    </w:tbl>
    <w:p w14:paraId="1393C479" w14:textId="77777777" w:rsidR="00B84236" w:rsidRDefault="00B84236"/>
    <w:sectPr w:rsidR="00B84236" w:rsidSect="002665D1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84B24" w14:textId="77777777" w:rsidR="00D0207E" w:rsidRDefault="00D0207E" w:rsidP="0072560A">
      <w:r>
        <w:separator/>
      </w:r>
    </w:p>
  </w:endnote>
  <w:endnote w:type="continuationSeparator" w:id="0">
    <w:p w14:paraId="20AA71EF" w14:textId="77777777" w:rsidR="00D0207E" w:rsidRDefault="00D0207E" w:rsidP="0072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99221" w14:textId="77777777" w:rsidR="00D0207E" w:rsidRDefault="00D0207E" w:rsidP="0072560A">
      <w:r>
        <w:separator/>
      </w:r>
    </w:p>
  </w:footnote>
  <w:footnote w:type="continuationSeparator" w:id="0">
    <w:p w14:paraId="3D3F4A92" w14:textId="77777777" w:rsidR="00D0207E" w:rsidRDefault="00D0207E" w:rsidP="0072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41A7" w14:textId="6CCAA853" w:rsidR="00334058" w:rsidRPr="0072560A" w:rsidRDefault="00334058">
    <w:pPr>
      <w:pStyle w:val="Kopfzeile"/>
      <w:rPr>
        <w:sz w:val="40"/>
        <w:szCs w:val="40"/>
      </w:rPr>
    </w:pPr>
    <w:r w:rsidRPr="0072560A">
      <w:rPr>
        <w:sz w:val="40"/>
        <w:szCs w:val="40"/>
      </w:rPr>
      <w:tab/>
    </w:r>
    <w:r w:rsidRPr="0072560A">
      <w:rPr>
        <w:sz w:val="40"/>
        <w:szCs w:val="40"/>
      </w:rPr>
      <w:tab/>
    </w:r>
    <w:hyperlink r:id="rId1" w:history="1">
      <w:r w:rsidRPr="0072560A">
        <w:rPr>
          <w:rStyle w:val="Hyperlink"/>
          <w:rFonts w:cs="Arial"/>
          <w:color w:val="auto"/>
          <w:sz w:val="40"/>
          <w:szCs w:val="40"/>
          <w:u w:val="none"/>
        </w:rPr>
        <w:t>ALPOLIC</w:t>
      </w:r>
      <w:r w:rsidRPr="0093656B">
        <w:rPr>
          <w:sz w:val="40"/>
          <w:szCs w:val="40"/>
          <w:vertAlign w:val="superscript"/>
        </w:rPr>
        <w:t>™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4EE"/>
    <w:rsid w:val="00007EB1"/>
    <w:rsid w:val="000A7522"/>
    <w:rsid w:val="000D3FD2"/>
    <w:rsid w:val="0019443F"/>
    <w:rsid w:val="001A3144"/>
    <w:rsid w:val="001C2396"/>
    <w:rsid w:val="00204F76"/>
    <w:rsid w:val="002132E6"/>
    <w:rsid w:val="002266B0"/>
    <w:rsid w:val="002654D8"/>
    <w:rsid w:val="002665D1"/>
    <w:rsid w:val="00287339"/>
    <w:rsid w:val="00300DB0"/>
    <w:rsid w:val="0032330B"/>
    <w:rsid w:val="00334058"/>
    <w:rsid w:val="003A3828"/>
    <w:rsid w:val="00412396"/>
    <w:rsid w:val="0049557C"/>
    <w:rsid w:val="005354EE"/>
    <w:rsid w:val="00541BCE"/>
    <w:rsid w:val="005C1CA9"/>
    <w:rsid w:val="005C312F"/>
    <w:rsid w:val="005E6B25"/>
    <w:rsid w:val="005F5D19"/>
    <w:rsid w:val="00621721"/>
    <w:rsid w:val="00655A14"/>
    <w:rsid w:val="006B0D72"/>
    <w:rsid w:val="00713797"/>
    <w:rsid w:val="0072560A"/>
    <w:rsid w:val="00751DBD"/>
    <w:rsid w:val="00801A44"/>
    <w:rsid w:val="008C6C21"/>
    <w:rsid w:val="009012FD"/>
    <w:rsid w:val="00917542"/>
    <w:rsid w:val="0093656B"/>
    <w:rsid w:val="0096230C"/>
    <w:rsid w:val="009650FE"/>
    <w:rsid w:val="009B21E3"/>
    <w:rsid w:val="009C6F68"/>
    <w:rsid w:val="009F1CDC"/>
    <w:rsid w:val="00A2466E"/>
    <w:rsid w:val="00A55177"/>
    <w:rsid w:val="00A71D58"/>
    <w:rsid w:val="00A76687"/>
    <w:rsid w:val="00A86564"/>
    <w:rsid w:val="00B0706F"/>
    <w:rsid w:val="00B45222"/>
    <w:rsid w:val="00B84236"/>
    <w:rsid w:val="00BA04BF"/>
    <w:rsid w:val="00BD15D6"/>
    <w:rsid w:val="00C974C2"/>
    <w:rsid w:val="00CB6DE1"/>
    <w:rsid w:val="00D0207E"/>
    <w:rsid w:val="00D11A48"/>
    <w:rsid w:val="00D41760"/>
    <w:rsid w:val="00D65303"/>
    <w:rsid w:val="00D74F2A"/>
    <w:rsid w:val="00D8708F"/>
    <w:rsid w:val="00DB35EF"/>
    <w:rsid w:val="00E3568D"/>
    <w:rsid w:val="00E72CF4"/>
    <w:rsid w:val="00E81D18"/>
    <w:rsid w:val="00EB1743"/>
    <w:rsid w:val="00EB6005"/>
    <w:rsid w:val="00F57AB9"/>
    <w:rsid w:val="00FC228F"/>
    <w:rsid w:val="00FC60D7"/>
    <w:rsid w:val="00FD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ED6A0"/>
  <w14:defaultImageDpi w14:val="300"/>
  <w15:docId w15:val="{67F992C7-A140-1440-B633-CACF27A92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54EE"/>
    <w:rPr>
      <w:rFonts w:ascii="Arial" w:eastAsia="Times New Roman" w:hAnsi="Arial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2172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2560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60A"/>
    <w:rPr>
      <w:rFonts w:ascii="Arial" w:eastAsia="Times New Roman" w:hAnsi="Arial" w:cs="Times New Roman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72560A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35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1CD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1CD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1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ane.hoetger@teampenta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localhost/imap/::lianehoetger@tpservice.teampenta.eu/993:fetch%253EUID%253E.INBOX%253E40119%3Fpart=1.3&amp;filename=Alpolic_logo_black.jpg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614</Words>
  <Characters>3872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PRESSEMITTEILUNG</vt:lpstr>
      <vt:lpstr>ALPOLIC™ auf der BAU 2017 in München</vt:lpstr>
      <vt:lpstr>293 Wörter, 2.354 Zeichen (mit Leerzeichen)</vt:lpstr>
      <vt:lpstr/>
      <vt:lpstr>Bildmaterial:</vt:lpstr>
      <vt:lpstr>BU: </vt:lpstr>
      <vt:lpstr>Neue Aluminium-Verbundplatte bis zu 2 m Breite mit A2-Brandschutzkern</vt:lpstr>
      <vt:lpstr/>
      <vt:lpstr>Bildquelle: </vt:lpstr>
      <vt:lpstr>Mitsubishi Polyester Film GmbH</vt:lpstr>
    </vt:vector>
  </TitlesOfParts>
  <Company>teampenta GmbH &amp; Co. KG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Liane Hötger</dc:creator>
  <cp:keywords/>
  <dc:description/>
  <cp:lastModifiedBy>Peter Seuß</cp:lastModifiedBy>
  <cp:revision>3</cp:revision>
  <cp:lastPrinted>2017-01-13T13:16:00Z</cp:lastPrinted>
  <dcterms:created xsi:type="dcterms:W3CDTF">2017-11-20T10:40:00Z</dcterms:created>
  <dcterms:modified xsi:type="dcterms:W3CDTF">2018-03-20T14:41:00Z</dcterms:modified>
</cp:coreProperties>
</file>